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49BD" w14:textId="44F12612" w:rsidR="00782FE9" w:rsidRDefault="0056263D" w:rsidP="00DC2AAF">
      <w:pPr>
        <w:jc w:val="both"/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</w:pP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1</w:t>
      </w:r>
      <w:r w:rsidR="00957F35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8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 w:rsidR="00764DBA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8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 w:rsidR="00764DBA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2023</w:t>
      </w:r>
      <w:r w:rsidR="00782FE9"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  <w:t> </w:t>
      </w:r>
    </w:p>
    <w:p w14:paraId="61603AEE" w14:textId="7F163DA9" w:rsidR="0103E881" w:rsidRPr="002D4685" w:rsidRDefault="00764DBA" w:rsidP="00744E69">
      <w:pPr>
        <w:pStyle w:val="podnadpis"/>
        <w:rPr>
          <w:rStyle w:val="eop"/>
          <w:rFonts w:cs="Arial"/>
          <w:b/>
          <w:color w:val="ADDA43"/>
          <w:sz w:val="28"/>
          <w:szCs w:val="28"/>
          <w:shd w:val="clear" w:color="auto" w:fill="FFFFFF"/>
        </w:rPr>
      </w:pPr>
      <w:r w:rsidRPr="00764DBA">
        <w:rPr>
          <w:rStyle w:val="eop"/>
          <w:rFonts w:cs="Arial"/>
          <w:b/>
          <w:color w:val="ADDA43"/>
          <w:sz w:val="36"/>
          <w:szCs w:val="36"/>
          <w:shd w:val="clear" w:color="auto" w:fill="FFFFFF"/>
        </w:rPr>
        <w:t xml:space="preserve">Návrat do školy i letos provází zdražování </w:t>
      </w:r>
      <w:r w:rsidRPr="004663B4">
        <w:rPr>
          <w:rStyle w:val="eop"/>
          <w:rFonts w:cs="Arial"/>
          <w:b/>
          <w:color w:val="ADDA43"/>
          <w:sz w:val="28"/>
          <w:szCs w:val="28"/>
          <w:shd w:val="clear" w:color="auto" w:fill="FFFFFF"/>
        </w:rPr>
        <w:t xml:space="preserve">Rodiče </w:t>
      </w:r>
      <w:r w:rsidR="004663B4" w:rsidRPr="004663B4">
        <w:rPr>
          <w:rStyle w:val="eop"/>
          <w:rFonts w:cs="Arial"/>
          <w:b/>
          <w:color w:val="ADDA43"/>
          <w:sz w:val="28"/>
          <w:szCs w:val="28"/>
          <w:shd w:val="clear" w:color="auto" w:fill="FFFFFF"/>
        </w:rPr>
        <w:t xml:space="preserve">jsou </w:t>
      </w:r>
      <w:r w:rsidR="001213D1">
        <w:rPr>
          <w:rStyle w:val="eop"/>
          <w:rFonts w:cs="Arial"/>
          <w:b/>
          <w:color w:val="ADDA43"/>
          <w:sz w:val="28"/>
          <w:szCs w:val="28"/>
          <w:shd w:val="clear" w:color="auto" w:fill="FFFFFF"/>
        </w:rPr>
        <w:t>ale</w:t>
      </w:r>
      <w:r w:rsidR="005227E6">
        <w:rPr>
          <w:rStyle w:val="eop"/>
          <w:rFonts w:cs="Arial"/>
          <w:b/>
          <w:color w:val="ADDA43"/>
          <w:sz w:val="28"/>
          <w:szCs w:val="28"/>
          <w:shd w:val="clear" w:color="auto" w:fill="FFFFFF"/>
        </w:rPr>
        <w:t xml:space="preserve"> </w:t>
      </w:r>
      <w:r w:rsidR="004663B4" w:rsidRPr="004663B4">
        <w:rPr>
          <w:rStyle w:val="eop"/>
          <w:rFonts w:cs="Arial"/>
          <w:b/>
          <w:color w:val="ADDA43"/>
          <w:sz w:val="28"/>
          <w:szCs w:val="28"/>
          <w:shd w:val="clear" w:color="auto" w:fill="FFFFFF"/>
        </w:rPr>
        <w:t xml:space="preserve">optimističtější, </w:t>
      </w:r>
      <w:r w:rsidR="001213D1">
        <w:rPr>
          <w:rStyle w:val="eop"/>
          <w:rFonts w:cs="Arial"/>
          <w:b/>
          <w:color w:val="ADDA43"/>
          <w:sz w:val="28"/>
          <w:szCs w:val="28"/>
          <w:shd w:val="clear" w:color="auto" w:fill="FFFFFF"/>
        </w:rPr>
        <w:t>naučili se šetřit, využívají p</w:t>
      </w:r>
      <w:r w:rsidR="002B3A9B">
        <w:rPr>
          <w:rStyle w:val="eop"/>
          <w:rFonts w:cs="Arial"/>
          <w:b/>
          <w:color w:val="ADDA43"/>
          <w:sz w:val="28"/>
          <w:szCs w:val="28"/>
          <w:shd w:val="clear" w:color="auto" w:fill="FFFFFF"/>
        </w:rPr>
        <w:t xml:space="preserve">odpory </w:t>
      </w:r>
      <w:r w:rsidR="00A95627">
        <w:rPr>
          <w:rStyle w:val="eop"/>
          <w:rFonts w:cs="Arial"/>
          <w:b/>
          <w:color w:val="ADDA43"/>
          <w:sz w:val="28"/>
          <w:szCs w:val="28"/>
          <w:shd w:val="clear" w:color="auto" w:fill="FFFFFF"/>
        </w:rPr>
        <w:t>měst</w:t>
      </w:r>
    </w:p>
    <w:p w14:paraId="072D9F22" w14:textId="68E96F0A" w:rsidR="00764DBA" w:rsidRPr="00330243" w:rsidRDefault="00764DBA" w:rsidP="00764DB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</w:rPr>
      </w:pPr>
      <w:r w:rsidRPr="00330243">
        <w:rPr>
          <w:rFonts w:ascii="Arial" w:hAnsi="Arial" w:cs="Arial"/>
          <w:b/>
          <w:bCs/>
        </w:rPr>
        <w:t>Dopady zdražování ve spojení se školním rokem letos pociťuje o 13 % méně rodičů než loni</w:t>
      </w:r>
    </w:p>
    <w:p w14:paraId="1A5B91E3" w14:textId="63A33A59" w:rsidR="00764DBA" w:rsidRPr="00330243" w:rsidRDefault="00764DBA" w:rsidP="00764DB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</w:rPr>
      </w:pPr>
      <w:r w:rsidRPr="00330243">
        <w:rPr>
          <w:rFonts w:ascii="Arial" w:hAnsi="Arial" w:cs="Arial"/>
          <w:b/>
          <w:bCs/>
        </w:rPr>
        <w:t xml:space="preserve">Rodiče se jistí dopředu. </w:t>
      </w:r>
      <w:r w:rsidR="007C72D3">
        <w:rPr>
          <w:rFonts w:ascii="Arial" w:hAnsi="Arial" w:cs="Arial"/>
          <w:b/>
          <w:bCs/>
        </w:rPr>
        <w:t>Třetina nakupuje levnější pomůcky, 14 % omezí i kroužky</w:t>
      </w:r>
      <w:r w:rsidR="009A01FA">
        <w:rPr>
          <w:rFonts w:ascii="Arial" w:hAnsi="Arial" w:cs="Arial"/>
          <w:b/>
          <w:bCs/>
        </w:rPr>
        <w:t xml:space="preserve">. </w:t>
      </w:r>
      <w:r w:rsidR="0043392F">
        <w:rPr>
          <w:rFonts w:ascii="Arial" w:hAnsi="Arial" w:cs="Arial"/>
          <w:b/>
          <w:bCs/>
        </w:rPr>
        <w:t xml:space="preserve">Sociálně </w:t>
      </w:r>
      <w:r w:rsidR="000A2B21">
        <w:rPr>
          <w:rFonts w:ascii="Arial" w:hAnsi="Arial" w:cs="Arial"/>
          <w:b/>
          <w:bCs/>
        </w:rPr>
        <w:t>slabí přijímají podporu od</w:t>
      </w:r>
      <w:r w:rsidR="009A01FA">
        <w:rPr>
          <w:rFonts w:ascii="Arial" w:hAnsi="Arial" w:cs="Arial"/>
          <w:b/>
          <w:bCs/>
        </w:rPr>
        <w:t xml:space="preserve"> </w:t>
      </w:r>
      <w:r w:rsidR="000A2B21">
        <w:rPr>
          <w:rFonts w:ascii="Arial" w:hAnsi="Arial" w:cs="Arial"/>
          <w:b/>
          <w:bCs/>
        </w:rPr>
        <w:t>města či obce</w:t>
      </w:r>
    </w:p>
    <w:p w14:paraId="56C460B3" w14:textId="2F46B248" w:rsidR="00DA1253" w:rsidRPr="00330243" w:rsidRDefault="00764DBA" w:rsidP="00764DBA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</w:rPr>
      </w:pPr>
      <w:r w:rsidRPr="00330243">
        <w:rPr>
          <w:rFonts w:ascii="Arial" w:hAnsi="Arial" w:cs="Arial"/>
          <w:b/>
          <w:bCs/>
        </w:rPr>
        <w:t>Očekávané náklady za školní pomůcky zůstávají i letos na průměrných 3 000 Kč za dítě</w:t>
      </w:r>
    </w:p>
    <w:p w14:paraId="341D63AF" w14:textId="53A40DFA" w:rsidR="003E3BB8" w:rsidRDefault="002671D4" w:rsidP="7FB496C5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sz w:val="22"/>
          <w:szCs w:val="22"/>
        </w:rPr>
      </w:pPr>
      <w:r>
        <w:rPr>
          <w:rFonts w:ascii="Arial" w:eastAsiaTheme="minorEastAsia" w:hAnsi="Arial" w:cstheme="minorBidi"/>
          <w:b/>
          <w:sz w:val="22"/>
          <w:szCs w:val="22"/>
        </w:rPr>
        <w:t xml:space="preserve">S dopady zdražování se lidé v Česku </w:t>
      </w:r>
      <w:r w:rsidR="00831D58">
        <w:rPr>
          <w:rFonts w:ascii="Arial" w:eastAsiaTheme="minorEastAsia" w:hAnsi="Arial" w:cstheme="minorBidi"/>
          <w:b/>
          <w:sz w:val="22"/>
          <w:szCs w:val="22"/>
        </w:rPr>
        <w:t>musí vypořádávat již více než rok.</w:t>
      </w:r>
      <w:r w:rsidR="006B281A">
        <w:rPr>
          <w:rFonts w:ascii="Arial" w:eastAsiaTheme="minorEastAsia" w:hAnsi="Arial" w:cstheme="minorBidi"/>
          <w:b/>
          <w:sz w:val="22"/>
          <w:szCs w:val="22"/>
        </w:rPr>
        <w:t xml:space="preserve"> </w:t>
      </w:r>
      <w:r w:rsidR="000D48EE">
        <w:rPr>
          <w:rFonts w:ascii="Arial" w:eastAsiaTheme="minorEastAsia" w:hAnsi="Arial" w:cstheme="minorBidi"/>
          <w:b/>
          <w:sz w:val="22"/>
          <w:szCs w:val="22"/>
        </w:rPr>
        <w:t>Loni se</w:t>
      </w:r>
      <w:r w:rsidR="000D1DBB">
        <w:rPr>
          <w:rFonts w:ascii="Arial" w:eastAsiaTheme="minorEastAsia" w:hAnsi="Arial" w:cstheme="minorBidi"/>
          <w:b/>
          <w:sz w:val="22"/>
          <w:szCs w:val="22"/>
        </w:rPr>
        <w:t xml:space="preserve"> poprvé výrazněji</w:t>
      </w:r>
      <w:r w:rsidR="000D48EE">
        <w:rPr>
          <w:rFonts w:ascii="Arial" w:eastAsiaTheme="minorEastAsia" w:hAnsi="Arial" w:cstheme="minorBidi"/>
          <w:b/>
          <w:sz w:val="22"/>
          <w:szCs w:val="22"/>
        </w:rPr>
        <w:t xml:space="preserve"> dotklo</w:t>
      </w:r>
      <w:r w:rsidR="0066261F">
        <w:rPr>
          <w:rFonts w:ascii="Arial" w:eastAsiaTheme="minorEastAsia" w:hAnsi="Arial" w:cstheme="minorBidi"/>
          <w:b/>
          <w:sz w:val="22"/>
          <w:szCs w:val="22"/>
        </w:rPr>
        <w:t xml:space="preserve"> také</w:t>
      </w:r>
      <w:r w:rsidR="00F25E82">
        <w:rPr>
          <w:rFonts w:ascii="Arial" w:eastAsiaTheme="minorEastAsia" w:hAnsi="Arial" w:cstheme="minorBidi"/>
          <w:b/>
          <w:sz w:val="22"/>
          <w:szCs w:val="22"/>
        </w:rPr>
        <w:t xml:space="preserve"> </w:t>
      </w:r>
      <w:r w:rsidR="000D48EE">
        <w:rPr>
          <w:rFonts w:ascii="Arial" w:eastAsiaTheme="minorEastAsia" w:hAnsi="Arial" w:cstheme="minorBidi"/>
          <w:b/>
          <w:sz w:val="22"/>
          <w:szCs w:val="22"/>
        </w:rPr>
        <w:t>školák</w:t>
      </w:r>
      <w:r w:rsidR="000D1DBB">
        <w:rPr>
          <w:rFonts w:ascii="Arial" w:eastAsiaTheme="minorEastAsia" w:hAnsi="Arial" w:cstheme="minorBidi"/>
          <w:b/>
          <w:sz w:val="22"/>
          <w:szCs w:val="22"/>
        </w:rPr>
        <w:t>ů</w:t>
      </w:r>
      <w:r w:rsidR="00F25E82">
        <w:rPr>
          <w:rFonts w:ascii="Arial" w:eastAsiaTheme="minorEastAsia" w:hAnsi="Arial" w:cstheme="minorBidi"/>
          <w:b/>
          <w:sz w:val="22"/>
          <w:szCs w:val="22"/>
        </w:rPr>
        <w:t xml:space="preserve"> a jejich rodičů</w:t>
      </w:r>
      <w:r w:rsidR="00B01050">
        <w:rPr>
          <w:rFonts w:ascii="Arial" w:eastAsiaTheme="minorEastAsia" w:hAnsi="Arial" w:cstheme="minorBidi"/>
          <w:b/>
          <w:sz w:val="22"/>
          <w:szCs w:val="22"/>
        </w:rPr>
        <w:t>.</w:t>
      </w:r>
      <w:r w:rsidR="00F25E82">
        <w:rPr>
          <w:rFonts w:ascii="Arial" w:eastAsiaTheme="minorEastAsia" w:hAnsi="Arial" w:cstheme="minorBidi"/>
          <w:b/>
          <w:sz w:val="22"/>
          <w:szCs w:val="22"/>
        </w:rPr>
        <w:t xml:space="preserve"> Ti se ale</w:t>
      </w:r>
      <w:r w:rsidR="00B01050">
        <w:rPr>
          <w:rFonts w:ascii="Arial" w:eastAsiaTheme="minorEastAsia" w:hAnsi="Arial" w:cstheme="minorBidi"/>
          <w:b/>
          <w:sz w:val="22"/>
          <w:szCs w:val="22"/>
        </w:rPr>
        <w:t xml:space="preserve"> </w:t>
      </w:r>
      <w:r w:rsidR="00F25E82">
        <w:rPr>
          <w:rFonts w:ascii="Arial" w:eastAsiaTheme="minorEastAsia" w:hAnsi="Arial" w:cstheme="minorBidi"/>
          <w:b/>
          <w:sz w:val="22"/>
          <w:szCs w:val="22"/>
        </w:rPr>
        <w:t>letos dle</w:t>
      </w:r>
      <w:r w:rsidR="00B01050">
        <w:rPr>
          <w:rFonts w:ascii="Arial" w:eastAsiaTheme="minorEastAsia" w:hAnsi="Arial" w:cstheme="minorBidi"/>
          <w:b/>
          <w:sz w:val="22"/>
          <w:szCs w:val="22"/>
        </w:rPr>
        <w:t xml:space="preserve"> průzkumu </w:t>
      </w:r>
      <w:proofErr w:type="spellStart"/>
      <w:r w:rsidR="0037091D">
        <w:rPr>
          <w:rFonts w:ascii="Arial" w:eastAsiaTheme="minorEastAsia" w:hAnsi="Arial" w:cstheme="minorBidi"/>
          <w:b/>
          <w:sz w:val="22"/>
          <w:szCs w:val="22"/>
        </w:rPr>
        <w:t>Provident</w:t>
      </w:r>
      <w:proofErr w:type="spellEnd"/>
      <w:r w:rsidR="0037091D">
        <w:rPr>
          <w:rFonts w:ascii="Arial" w:eastAsiaTheme="minorEastAsia" w:hAnsi="Arial" w:cstheme="minorBidi"/>
          <w:b/>
          <w:sz w:val="22"/>
          <w:szCs w:val="22"/>
        </w:rPr>
        <w:t xml:space="preserve"> </w:t>
      </w:r>
      <w:proofErr w:type="spellStart"/>
      <w:r w:rsidR="0037091D">
        <w:rPr>
          <w:rFonts w:ascii="Arial" w:eastAsiaTheme="minorEastAsia" w:hAnsi="Arial" w:cstheme="minorBidi"/>
          <w:b/>
          <w:sz w:val="22"/>
          <w:szCs w:val="22"/>
        </w:rPr>
        <w:t>Financial</w:t>
      </w:r>
      <w:proofErr w:type="spellEnd"/>
      <w:r w:rsidR="00B01050">
        <w:rPr>
          <w:rFonts w:ascii="Arial" w:eastAsiaTheme="minorEastAsia" w:hAnsi="Arial" w:cstheme="minorBidi"/>
          <w:b/>
          <w:sz w:val="22"/>
          <w:szCs w:val="22"/>
        </w:rPr>
        <w:t xml:space="preserve"> cítí připravenější.</w:t>
      </w:r>
      <w:r w:rsidR="00742E10">
        <w:rPr>
          <w:rFonts w:ascii="Arial" w:eastAsiaTheme="minorEastAsia" w:hAnsi="Arial" w:cstheme="minorBidi"/>
          <w:b/>
          <w:sz w:val="22"/>
          <w:szCs w:val="22"/>
        </w:rPr>
        <w:t xml:space="preserve"> </w:t>
      </w:r>
      <w:r w:rsidR="0066261F">
        <w:rPr>
          <w:rFonts w:ascii="Arial" w:eastAsiaTheme="minorEastAsia" w:hAnsi="Arial" w:cstheme="minorBidi"/>
          <w:b/>
          <w:sz w:val="22"/>
          <w:szCs w:val="22"/>
        </w:rPr>
        <w:t>Plánují totiž více šetřit</w:t>
      </w:r>
      <w:r w:rsidR="008105B0">
        <w:rPr>
          <w:rFonts w:ascii="Arial" w:eastAsiaTheme="minorEastAsia" w:hAnsi="Arial" w:cstheme="minorBidi"/>
          <w:b/>
          <w:sz w:val="22"/>
          <w:szCs w:val="22"/>
        </w:rPr>
        <w:t xml:space="preserve">. </w:t>
      </w:r>
      <w:r w:rsidR="00EA02C8">
        <w:rPr>
          <w:rFonts w:ascii="Arial" w:eastAsiaTheme="minorEastAsia" w:hAnsi="Arial" w:cstheme="minorBidi"/>
          <w:b/>
          <w:sz w:val="22"/>
          <w:szCs w:val="22"/>
        </w:rPr>
        <w:t xml:space="preserve">Třetina </w:t>
      </w:r>
      <w:r w:rsidR="0066261F">
        <w:rPr>
          <w:rFonts w:ascii="Arial" w:eastAsiaTheme="minorEastAsia" w:hAnsi="Arial" w:cstheme="minorBidi"/>
          <w:b/>
          <w:sz w:val="22"/>
          <w:szCs w:val="22"/>
        </w:rPr>
        <w:t>nakoupí</w:t>
      </w:r>
      <w:r w:rsidR="00EA02C8">
        <w:rPr>
          <w:rFonts w:ascii="Arial" w:eastAsiaTheme="minorEastAsia" w:hAnsi="Arial" w:cstheme="minorBidi"/>
          <w:b/>
          <w:sz w:val="22"/>
          <w:szCs w:val="22"/>
        </w:rPr>
        <w:t xml:space="preserve"> levnější pomůcky</w:t>
      </w:r>
      <w:r w:rsidR="0066261F">
        <w:rPr>
          <w:rFonts w:ascii="Arial" w:eastAsiaTheme="minorEastAsia" w:hAnsi="Arial" w:cstheme="minorBidi"/>
          <w:b/>
          <w:sz w:val="22"/>
          <w:szCs w:val="22"/>
        </w:rPr>
        <w:t xml:space="preserve"> či využije použité</w:t>
      </w:r>
      <w:r w:rsidR="00AD3FE3">
        <w:rPr>
          <w:rFonts w:ascii="Arial" w:eastAsiaTheme="minorEastAsia" w:hAnsi="Arial" w:cstheme="minorBidi"/>
          <w:b/>
          <w:sz w:val="22"/>
          <w:szCs w:val="22"/>
        </w:rPr>
        <w:t>,</w:t>
      </w:r>
      <w:r w:rsidR="00EA02C8">
        <w:rPr>
          <w:rFonts w:ascii="Arial" w:eastAsiaTheme="minorEastAsia" w:hAnsi="Arial" w:cstheme="minorBidi"/>
          <w:b/>
          <w:sz w:val="22"/>
          <w:szCs w:val="22"/>
        </w:rPr>
        <w:t xml:space="preserve"> </w:t>
      </w:r>
      <w:r w:rsidR="00CA3947">
        <w:rPr>
          <w:rFonts w:ascii="Arial" w:eastAsiaTheme="minorEastAsia" w:hAnsi="Arial" w:cstheme="minorBidi"/>
          <w:b/>
          <w:sz w:val="22"/>
          <w:szCs w:val="22"/>
        </w:rPr>
        <w:t xml:space="preserve">omezí </w:t>
      </w:r>
      <w:r w:rsidR="00AD3FE3">
        <w:rPr>
          <w:rFonts w:ascii="Arial" w:eastAsiaTheme="minorEastAsia" w:hAnsi="Arial" w:cstheme="minorBidi"/>
          <w:b/>
          <w:sz w:val="22"/>
          <w:szCs w:val="22"/>
        </w:rPr>
        <w:t>ale</w:t>
      </w:r>
      <w:r w:rsidR="00CA3947">
        <w:rPr>
          <w:rFonts w:ascii="Arial" w:eastAsiaTheme="minorEastAsia" w:hAnsi="Arial" w:cstheme="minorBidi"/>
          <w:b/>
          <w:sz w:val="22"/>
          <w:szCs w:val="22"/>
        </w:rPr>
        <w:t xml:space="preserve"> kroužky. </w:t>
      </w:r>
      <w:r w:rsidR="00771790">
        <w:rPr>
          <w:rFonts w:ascii="Arial" w:eastAsiaTheme="minorEastAsia" w:hAnsi="Arial" w:cstheme="minorBidi"/>
          <w:b/>
          <w:sz w:val="22"/>
          <w:szCs w:val="22"/>
        </w:rPr>
        <w:t>Sociálně slab</w:t>
      </w:r>
      <w:r w:rsidR="00E17F7C">
        <w:rPr>
          <w:rFonts w:ascii="Arial" w:eastAsiaTheme="minorEastAsia" w:hAnsi="Arial" w:cstheme="minorBidi"/>
          <w:b/>
          <w:sz w:val="22"/>
          <w:szCs w:val="22"/>
        </w:rPr>
        <w:t>é</w:t>
      </w:r>
      <w:r w:rsidR="00AD3FE3">
        <w:rPr>
          <w:rFonts w:ascii="Arial" w:eastAsiaTheme="minorEastAsia" w:hAnsi="Arial" w:cstheme="minorBidi"/>
          <w:b/>
          <w:sz w:val="22"/>
          <w:szCs w:val="22"/>
        </w:rPr>
        <w:t xml:space="preserve"> rodin</w:t>
      </w:r>
      <w:r w:rsidR="00E17F7C">
        <w:rPr>
          <w:rFonts w:ascii="Arial" w:eastAsiaTheme="minorEastAsia" w:hAnsi="Arial" w:cstheme="minorBidi"/>
          <w:b/>
          <w:sz w:val="22"/>
          <w:szCs w:val="22"/>
        </w:rPr>
        <w:t>y</w:t>
      </w:r>
      <w:r w:rsidR="00185DCF">
        <w:rPr>
          <w:rFonts w:ascii="Arial" w:eastAsiaTheme="minorEastAsia" w:hAnsi="Arial" w:cstheme="minorBidi"/>
          <w:b/>
          <w:sz w:val="22"/>
          <w:szCs w:val="22"/>
        </w:rPr>
        <w:t xml:space="preserve"> pak mohou využít</w:t>
      </w:r>
      <w:r w:rsidR="00AD3FE3">
        <w:rPr>
          <w:rFonts w:ascii="Arial" w:eastAsiaTheme="minorEastAsia" w:hAnsi="Arial" w:cstheme="minorBidi"/>
          <w:b/>
          <w:sz w:val="22"/>
          <w:szCs w:val="22"/>
        </w:rPr>
        <w:t xml:space="preserve"> </w:t>
      </w:r>
      <w:r w:rsidR="00E17F7C">
        <w:rPr>
          <w:rFonts w:ascii="Arial" w:eastAsiaTheme="minorEastAsia" w:hAnsi="Arial" w:cstheme="minorBidi"/>
          <w:b/>
          <w:sz w:val="22"/>
          <w:szCs w:val="22"/>
        </w:rPr>
        <w:t>podp</w:t>
      </w:r>
      <w:r w:rsidR="00185DCF">
        <w:rPr>
          <w:rFonts w:ascii="Arial" w:eastAsiaTheme="minorEastAsia" w:hAnsi="Arial" w:cstheme="minorBidi"/>
          <w:b/>
          <w:sz w:val="22"/>
          <w:szCs w:val="22"/>
        </w:rPr>
        <w:t>ory</w:t>
      </w:r>
      <w:r w:rsidR="00AA21B6">
        <w:rPr>
          <w:rFonts w:ascii="Arial" w:eastAsiaTheme="minorEastAsia" w:hAnsi="Arial" w:cstheme="minorBidi"/>
          <w:b/>
          <w:sz w:val="22"/>
          <w:szCs w:val="22"/>
        </w:rPr>
        <w:t xml:space="preserve"> nadací, měst č</w:t>
      </w:r>
      <w:r w:rsidR="002B3A9B">
        <w:rPr>
          <w:rFonts w:ascii="Arial" w:eastAsiaTheme="minorEastAsia" w:hAnsi="Arial" w:cstheme="minorBidi"/>
          <w:b/>
          <w:sz w:val="22"/>
          <w:szCs w:val="22"/>
        </w:rPr>
        <w:t>i městských částí</w:t>
      </w:r>
      <w:r w:rsidR="00B55B22">
        <w:rPr>
          <w:rFonts w:ascii="Arial" w:eastAsiaTheme="minorEastAsia" w:hAnsi="Arial" w:cstheme="minorBidi"/>
          <w:b/>
          <w:sz w:val="22"/>
          <w:szCs w:val="22"/>
        </w:rPr>
        <w:t xml:space="preserve">. </w:t>
      </w:r>
      <w:r w:rsidR="00771790">
        <w:rPr>
          <w:rFonts w:ascii="Arial" w:eastAsiaTheme="minorEastAsia" w:hAnsi="Arial" w:cstheme="minorBidi"/>
          <w:b/>
          <w:sz w:val="22"/>
          <w:szCs w:val="22"/>
        </w:rPr>
        <w:t xml:space="preserve"> </w:t>
      </w:r>
      <w:r w:rsidR="008578F9">
        <w:rPr>
          <w:rFonts w:ascii="Arial" w:eastAsiaTheme="minorEastAsia" w:hAnsi="Arial" w:cstheme="minorBidi"/>
          <w:b/>
          <w:sz w:val="22"/>
          <w:szCs w:val="22"/>
        </w:rPr>
        <w:t xml:space="preserve"> </w:t>
      </w:r>
    </w:p>
    <w:p w14:paraId="2450888F" w14:textId="77777777" w:rsidR="003E3BB8" w:rsidRDefault="003E3BB8" w:rsidP="7FB496C5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sz w:val="22"/>
          <w:szCs w:val="22"/>
        </w:rPr>
      </w:pPr>
    </w:p>
    <w:p w14:paraId="4E74B6CF" w14:textId="067DD492" w:rsidR="00EA7018" w:rsidRDefault="00330243" w:rsidP="7FB496C5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b/>
          <w:sz w:val="22"/>
          <w:szCs w:val="22"/>
        </w:rPr>
      </w:pPr>
      <w:r>
        <w:rPr>
          <w:rFonts w:ascii="Arial" w:eastAsiaTheme="minorEastAsia" w:hAnsi="Arial" w:cstheme="minorBidi"/>
          <w:b/>
          <w:sz w:val="22"/>
          <w:szCs w:val="22"/>
        </w:rPr>
        <w:t>Větší optimismus nebo zkušenost?</w:t>
      </w:r>
    </w:p>
    <w:p w14:paraId="6A57C77A" w14:textId="4A01423F" w:rsidR="00330243" w:rsidRPr="0085343D" w:rsidRDefault="00702A7B" w:rsidP="7FB496C5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  <w:lang w:eastAsia="en-US"/>
        </w:rPr>
      </w:pPr>
      <w:r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Dražší potraviny, bydlení, cestování i služby. Ekonomické odhady </w:t>
      </w:r>
      <w:r w:rsidR="008A60FD">
        <w:rPr>
          <w:rFonts w:ascii="Arial" w:eastAsiaTheme="minorEastAsia" w:hAnsi="Arial" w:cstheme="minorBidi"/>
          <w:sz w:val="22"/>
          <w:szCs w:val="22"/>
          <w:lang w:eastAsia="en-US"/>
        </w:rPr>
        <w:t>předpovídají</w:t>
      </w:r>
      <w:r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, že zdražování </w:t>
      </w:r>
      <w:r w:rsidR="5621B171" w:rsidRPr="1DC2D5D1">
        <w:rPr>
          <w:rFonts w:ascii="Arial" w:eastAsiaTheme="minorEastAsia" w:hAnsi="Arial" w:cstheme="minorBidi"/>
          <w:sz w:val="22"/>
          <w:szCs w:val="22"/>
          <w:lang w:eastAsia="en-US"/>
        </w:rPr>
        <w:t xml:space="preserve">nepoleví </w:t>
      </w:r>
      <w:r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a </w:t>
      </w:r>
      <w:r w:rsidR="00E9667A">
        <w:rPr>
          <w:rFonts w:ascii="Arial" w:eastAsiaTheme="minorEastAsia" w:hAnsi="Arial" w:cstheme="minorBidi"/>
          <w:sz w:val="22"/>
          <w:szCs w:val="22"/>
          <w:lang w:eastAsia="en-US"/>
        </w:rPr>
        <w:t xml:space="preserve">nevyhne se </w:t>
      </w:r>
      <w:r w:rsidR="334254BC" w:rsidRPr="1DC2D5D1">
        <w:rPr>
          <w:rFonts w:ascii="Arial" w:eastAsiaTheme="minorEastAsia" w:hAnsi="Arial" w:cstheme="minorBidi"/>
          <w:sz w:val="22"/>
          <w:szCs w:val="22"/>
          <w:lang w:eastAsia="en-US"/>
        </w:rPr>
        <w:t>ani školní výbav</w:t>
      </w:r>
      <w:r w:rsidR="00E9667A">
        <w:rPr>
          <w:rFonts w:ascii="Arial" w:eastAsiaTheme="minorEastAsia" w:hAnsi="Arial" w:cstheme="minorBidi"/>
          <w:sz w:val="22"/>
          <w:szCs w:val="22"/>
          <w:lang w:eastAsia="en-US"/>
        </w:rPr>
        <w:t>ě</w:t>
      </w:r>
      <w:r w:rsidRPr="1DC2D5D1">
        <w:rPr>
          <w:rFonts w:ascii="Arial" w:eastAsiaTheme="minorEastAsia" w:hAnsi="Arial" w:cstheme="minorBidi"/>
          <w:sz w:val="22"/>
          <w:szCs w:val="22"/>
          <w:lang w:eastAsia="en-US"/>
        </w:rPr>
        <w:t>.</w:t>
      </w:r>
      <w:r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 I přesto se ale dle průzkumu společnosti </w:t>
      </w:r>
      <w:proofErr w:type="spellStart"/>
      <w:r w:rsidRPr="28958369">
        <w:rPr>
          <w:rFonts w:ascii="Arial" w:eastAsiaTheme="minorEastAsia" w:hAnsi="Arial" w:cstheme="minorBidi"/>
          <w:sz w:val="22"/>
          <w:szCs w:val="22"/>
          <w:lang w:eastAsia="en-US"/>
        </w:rPr>
        <w:t>Provident</w:t>
      </w:r>
      <w:proofErr w:type="spellEnd"/>
      <w:r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 čeští rodiče </w:t>
      </w:r>
      <w:r w:rsidR="225B5FBE"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před startem školy </w:t>
      </w:r>
      <w:r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cítí jistější než loni. </w:t>
      </w:r>
      <w:r w:rsidR="43F65289" w:rsidRPr="1DC2D5D1">
        <w:rPr>
          <w:rFonts w:ascii="Arial" w:eastAsiaTheme="minorEastAsia" w:hAnsi="Arial" w:cstheme="minorBidi"/>
          <w:sz w:val="22"/>
          <w:szCs w:val="22"/>
          <w:lang w:eastAsia="en-US"/>
        </w:rPr>
        <w:t>V</w:t>
      </w:r>
      <w:r w:rsidR="004041F9" w:rsidRPr="28958369">
        <w:rPr>
          <w:rFonts w:ascii="Arial" w:eastAsiaTheme="minorEastAsia" w:hAnsi="Arial" w:cstheme="minorBidi"/>
          <w:sz w:val="22"/>
          <w:szCs w:val="22"/>
          <w:lang w:eastAsia="en-US"/>
        </w:rPr>
        <w:t> loňském roce</w:t>
      </w:r>
      <w:r w:rsidR="00980D6A"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  <w:r w:rsidR="004041F9"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dopady zdražování na </w:t>
      </w:r>
      <w:r w:rsidR="004041F9" w:rsidRPr="1DC2D5D1">
        <w:rPr>
          <w:rFonts w:ascii="Arial" w:eastAsiaTheme="minorEastAsia" w:hAnsi="Arial" w:cstheme="minorBidi"/>
          <w:sz w:val="22"/>
          <w:szCs w:val="22"/>
          <w:lang w:eastAsia="en-US"/>
        </w:rPr>
        <w:t>začátk</w:t>
      </w:r>
      <w:r w:rsidR="52E749B2" w:rsidRPr="1DC2D5D1">
        <w:rPr>
          <w:rFonts w:ascii="Arial" w:eastAsiaTheme="minorEastAsia" w:hAnsi="Arial" w:cstheme="minorBidi"/>
          <w:sz w:val="22"/>
          <w:szCs w:val="22"/>
          <w:lang w:eastAsia="en-US"/>
        </w:rPr>
        <w:t>u</w:t>
      </w:r>
      <w:r w:rsidR="004041F9"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 školního roku </w:t>
      </w:r>
      <w:r w:rsidR="00B4019A"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zaznamenaly </w:t>
      </w:r>
      <w:r w:rsidR="004041F9"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tři čtvrtiny </w:t>
      </w:r>
      <w:r w:rsidR="3CEBB652" w:rsidRPr="1DC2D5D1">
        <w:rPr>
          <w:rFonts w:ascii="Arial" w:eastAsiaTheme="minorEastAsia" w:hAnsi="Arial" w:cstheme="minorBidi"/>
          <w:sz w:val="22"/>
          <w:szCs w:val="22"/>
          <w:lang w:eastAsia="en-US"/>
        </w:rPr>
        <w:t>respondentů</w:t>
      </w:r>
      <w:r w:rsidR="004041F9" w:rsidRPr="28958369">
        <w:rPr>
          <w:rFonts w:ascii="Arial" w:eastAsiaTheme="minorEastAsia" w:hAnsi="Arial" w:cstheme="minorBidi"/>
          <w:sz w:val="22"/>
          <w:szCs w:val="22"/>
          <w:lang w:eastAsia="en-US"/>
        </w:rPr>
        <w:t>, letos</w:t>
      </w:r>
      <w:r w:rsidR="00E5387A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  <w:r w:rsidR="6154E9AC"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“jen” </w:t>
      </w:r>
      <w:r w:rsidR="00242EBC" w:rsidRPr="28958369">
        <w:rPr>
          <w:rFonts w:ascii="Arial" w:eastAsiaTheme="minorEastAsia" w:hAnsi="Arial" w:cstheme="minorBidi"/>
          <w:sz w:val="22"/>
          <w:szCs w:val="22"/>
          <w:lang w:eastAsia="en-US"/>
        </w:rPr>
        <w:t>60 %.</w:t>
      </w:r>
      <w:r w:rsidR="00B428AF"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  <w:r w:rsidR="00242EBC"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I tak ale </w:t>
      </w:r>
      <w:r w:rsidR="006A4731"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každý třetí </w:t>
      </w:r>
      <w:r w:rsidR="006A4731" w:rsidRPr="00E222BC">
        <w:rPr>
          <w:rFonts w:ascii="Arial" w:eastAsiaTheme="minorEastAsia" w:hAnsi="Arial" w:cstheme="minorBidi"/>
          <w:sz w:val="22"/>
          <w:szCs w:val="22"/>
          <w:lang w:eastAsia="en-US"/>
        </w:rPr>
        <w:t>rodič</w:t>
      </w:r>
      <w:r w:rsidR="009240DA" w:rsidRPr="00E222BC">
        <w:rPr>
          <w:rFonts w:ascii="Arial" w:eastAsiaTheme="minorEastAsia" w:hAnsi="Arial" w:cstheme="minorBidi"/>
          <w:sz w:val="22"/>
          <w:szCs w:val="22"/>
          <w:lang w:eastAsia="en-US"/>
        </w:rPr>
        <w:t xml:space="preserve"> při</w:t>
      </w:r>
      <w:r w:rsidR="592581BC" w:rsidRPr="00E222BC">
        <w:rPr>
          <w:rFonts w:ascii="Arial" w:eastAsiaTheme="minorEastAsia" w:hAnsi="Arial" w:cstheme="minorBidi"/>
          <w:sz w:val="22"/>
          <w:szCs w:val="22"/>
          <w:lang w:eastAsia="en-US"/>
        </w:rPr>
        <w:t>znává</w:t>
      </w:r>
      <w:r w:rsidR="009240DA" w:rsidRPr="00E222BC">
        <w:rPr>
          <w:rFonts w:ascii="Arial" w:eastAsiaTheme="minorEastAsia" w:hAnsi="Arial" w:cstheme="minorBidi"/>
          <w:sz w:val="22"/>
          <w:szCs w:val="22"/>
          <w:lang w:eastAsia="en-US"/>
        </w:rPr>
        <w:t xml:space="preserve">, že </w:t>
      </w:r>
      <w:r w:rsidR="00DF1FAB" w:rsidRPr="00E222BC">
        <w:rPr>
          <w:rFonts w:ascii="Arial" w:eastAsiaTheme="minorEastAsia" w:hAnsi="Arial" w:cstheme="minorBidi"/>
          <w:sz w:val="22"/>
          <w:szCs w:val="22"/>
          <w:lang w:eastAsia="en-US"/>
        </w:rPr>
        <w:t>v</w:t>
      </w:r>
      <w:r w:rsidR="10A14E79" w:rsidRPr="00E222BC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  <w:r w:rsidR="00DF1FAB" w:rsidRPr="00E222BC">
        <w:rPr>
          <w:rFonts w:ascii="Arial" w:eastAsiaTheme="minorEastAsia" w:hAnsi="Arial" w:cstheme="minorBidi"/>
          <w:sz w:val="22"/>
          <w:szCs w:val="22"/>
          <w:lang w:eastAsia="en-US"/>
        </w:rPr>
        <w:t>souvislosti s</w:t>
      </w:r>
      <w:r w:rsidR="10A14E79" w:rsidRPr="00E222BC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  <w:r w:rsidR="00DF1FAB" w:rsidRPr="00E222BC">
        <w:rPr>
          <w:rFonts w:ascii="Arial" w:eastAsiaTheme="minorEastAsia" w:hAnsi="Arial" w:cstheme="minorBidi"/>
          <w:sz w:val="22"/>
          <w:szCs w:val="22"/>
          <w:lang w:eastAsia="en-US"/>
        </w:rPr>
        <w:t xml:space="preserve">novým školním rokem </w:t>
      </w:r>
      <w:r w:rsidR="10A14E79" w:rsidRPr="00E222BC">
        <w:rPr>
          <w:rFonts w:ascii="Arial" w:eastAsiaTheme="minorEastAsia" w:hAnsi="Arial" w:cstheme="minorBidi"/>
          <w:sz w:val="22"/>
          <w:szCs w:val="22"/>
          <w:lang w:eastAsia="en-US"/>
        </w:rPr>
        <w:t xml:space="preserve">ho </w:t>
      </w:r>
      <w:r w:rsidR="00DF1FAB" w:rsidRPr="00E222BC">
        <w:rPr>
          <w:rFonts w:ascii="Arial" w:eastAsiaTheme="minorEastAsia" w:hAnsi="Arial" w:cstheme="minorBidi"/>
          <w:sz w:val="22"/>
          <w:szCs w:val="22"/>
          <w:lang w:eastAsia="en-US"/>
        </w:rPr>
        <w:t>finanční omezení</w:t>
      </w:r>
      <w:r w:rsidR="00BE72C9">
        <w:rPr>
          <w:rFonts w:ascii="Arial" w:eastAsiaTheme="minorEastAsia" w:hAnsi="Arial" w:cstheme="minorBidi"/>
          <w:sz w:val="22"/>
          <w:szCs w:val="22"/>
          <w:lang w:eastAsia="en-US"/>
        </w:rPr>
        <w:t>, například v podobě úspor na školních pomůckách, neminou</w:t>
      </w:r>
      <w:r w:rsidR="00DF1FAB" w:rsidRPr="00E222BC">
        <w:rPr>
          <w:rFonts w:ascii="Arial" w:eastAsiaTheme="minorEastAsia" w:hAnsi="Arial" w:cstheme="minorBidi"/>
          <w:sz w:val="22"/>
          <w:szCs w:val="22"/>
          <w:lang w:eastAsia="en-US"/>
        </w:rPr>
        <w:t xml:space="preserve">. </w:t>
      </w:r>
      <w:r w:rsidR="009B7ABD" w:rsidRPr="00E222BC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"Minulý rok byl spojený s mnoha obavami, co zdražování přinese a jak</w:t>
      </w:r>
      <w:r w:rsidR="00763D32" w:rsidRPr="00E222BC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 ovlivní</w:t>
      </w:r>
      <w:r w:rsidR="009B7ABD" w:rsidRPr="00E222BC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 rodinný rozpočet. V letošním roce však rodiče mají jistou představu o tom, co je čeká, a to i u nákladů za školní pomůcky. Vypořádali se s finančními výzvami předešlého roku a naučili se šetřit a omezovat výdaje, kde je to možné. Tyto zkušenosti se přirozeně promítají i do příprav na nadcházející školní rok,"</w:t>
      </w:r>
      <w:r w:rsidR="009B7ABD" w:rsidRPr="00E222BC" w:rsidDel="009B7ABD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 </w:t>
      </w:r>
      <w:r w:rsidR="24E215DD" w:rsidRPr="00E222BC">
        <w:rPr>
          <w:rFonts w:ascii="Arial" w:eastAsiaTheme="minorEastAsia" w:hAnsi="Arial" w:cstheme="minorBidi"/>
          <w:sz w:val="22"/>
          <w:szCs w:val="22"/>
          <w:lang w:eastAsia="en-US"/>
        </w:rPr>
        <w:t>vys</w:t>
      </w:r>
      <w:r w:rsidR="6E13DD5A" w:rsidRPr="00E222BC">
        <w:rPr>
          <w:rFonts w:ascii="Arial" w:eastAsiaTheme="minorEastAsia" w:hAnsi="Arial" w:cstheme="minorBidi"/>
          <w:sz w:val="22"/>
          <w:szCs w:val="22"/>
          <w:lang w:eastAsia="en-US"/>
        </w:rPr>
        <w:t>v</w:t>
      </w:r>
      <w:r w:rsidR="24E215DD" w:rsidRPr="00E222BC">
        <w:rPr>
          <w:rFonts w:ascii="Arial" w:eastAsiaTheme="minorEastAsia" w:hAnsi="Arial" w:cstheme="minorBidi"/>
          <w:sz w:val="22"/>
          <w:szCs w:val="22"/>
          <w:lang w:eastAsia="en-US"/>
        </w:rPr>
        <w:t>ětluje</w:t>
      </w:r>
      <w:r w:rsidR="00EC6196" w:rsidRPr="00E222BC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  <w:r w:rsidR="00E222BC" w:rsidRPr="00E222BC">
        <w:rPr>
          <w:rFonts w:ascii="Arial" w:eastAsiaTheme="minorEastAsia" w:hAnsi="Arial" w:cstheme="minorBidi"/>
          <w:sz w:val="22"/>
          <w:szCs w:val="22"/>
          <w:lang w:eastAsia="en-US"/>
        </w:rPr>
        <w:t>Hana Chmelíková, datová analytička</w:t>
      </w:r>
      <w:r w:rsidR="00A866CC" w:rsidRPr="00E222BC">
        <w:rPr>
          <w:rFonts w:ascii="Arial" w:eastAsiaTheme="minorEastAsia" w:hAnsi="Arial" w:cstheme="minorBidi"/>
          <w:sz w:val="22"/>
          <w:szCs w:val="22"/>
          <w:lang w:eastAsia="en-US"/>
        </w:rPr>
        <w:t xml:space="preserve"> z </w:t>
      </w:r>
      <w:proofErr w:type="spellStart"/>
      <w:r w:rsidR="00EC6196" w:rsidRPr="00E222BC">
        <w:rPr>
          <w:rFonts w:ascii="Arial" w:eastAsiaTheme="minorEastAsia" w:hAnsi="Arial" w:cstheme="minorBidi"/>
          <w:sz w:val="22"/>
          <w:szCs w:val="22"/>
          <w:lang w:eastAsia="en-US"/>
        </w:rPr>
        <w:t>Providentu</w:t>
      </w:r>
      <w:proofErr w:type="spellEnd"/>
      <w:r w:rsidR="009B7ABD" w:rsidRPr="00E222BC">
        <w:rPr>
          <w:rFonts w:ascii="Arial" w:eastAsiaTheme="minorEastAsia" w:hAnsi="Arial" w:cstheme="minorBidi"/>
          <w:sz w:val="22"/>
          <w:szCs w:val="22"/>
          <w:lang w:eastAsia="en-US"/>
        </w:rPr>
        <w:t xml:space="preserve">. </w:t>
      </w:r>
      <w:r w:rsidR="468E7F20" w:rsidRPr="00E222BC">
        <w:rPr>
          <w:rFonts w:ascii="Arial" w:eastAsiaTheme="minorEastAsia" w:hAnsi="Arial" w:cstheme="minorBidi"/>
          <w:sz w:val="22"/>
          <w:szCs w:val="22"/>
          <w:lang w:eastAsia="en-US"/>
        </w:rPr>
        <w:t xml:space="preserve">Rodiče </w:t>
      </w:r>
      <w:r w:rsidR="44662CD8" w:rsidRPr="00E222BC">
        <w:rPr>
          <w:rFonts w:ascii="Arial" w:eastAsiaTheme="minorEastAsia" w:hAnsi="Arial" w:cstheme="minorBidi"/>
          <w:sz w:val="22"/>
          <w:szCs w:val="22"/>
          <w:lang w:eastAsia="en-US"/>
        </w:rPr>
        <w:t>nejenže</w:t>
      </w:r>
      <w:r w:rsidR="468E7F20" w:rsidRPr="00E222BC">
        <w:rPr>
          <w:rFonts w:ascii="Arial" w:eastAsiaTheme="minorEastAsia" w:hAnsi="Arial" w:cstheme="minorBidi"/>
          <w:sz w:val="22"/>
          <w:szCs w:val="22"/>
          <w:lang w:eastAsia="en-US"/>
        </w:rPr>
        <w:t xml:space="preserve"> plánují n</w:t>
      </w:r>
      <w:r w:rsidR="1544AA0C" w:rsidRPr="00E222BC">
        <w:rPr>
          <w:rFonts w:ascii="Arial" w:eastAsiaTheme="minorEastAsia" w:hAnsi="Arial" w:cstheme="minorBidi"/>
          <w:sz w:val="22"/>
          <w:szCs w:val="22"/>
          <w:lang w:eastAsia="en-US"/>
        </w:rPr>
        <w:t>akupovat</w:t>
      </w:r>
      <w:r w:rsidR="468E7F20" w:rsidRPr="00E222BC">
        <w:rPr>
          <w:rFonts w:ascii="Arial" w:eastAsiaTheme="minorEastAsia" w:hAnsi="Arial" w:cstheme="minorBidi"/>
          <w:sz w:val="22"/>
          <w:szCs w:val="22"/>
          <w:lang w:eastAsia="en-US"/>
        </w:rPr>
        <w:t xml:space="preserve"> levnější pomůc</w:t>
      </w:r>
      <w:r w:rsidR="3E0FC82F" w:rsidRPr="00E222BC">
        <w:rPr>
          <w:rFonts w:ascii="Arial" w:eastAsiaTheme="minorEastAsia" w:hAnsi="Arial" w:cstheme="minorBidi"/>
          <w:sz w:val="22"/>
          <w:szCs w:val="22"/>
          <w:lang w:eastAsia="en-US"/>
        </w:rPr>
        <w:t>ky</w:t>
      </w:r>
      <w:r w:rsidR="77295403" w:rsidRPr="00E222BC">
        <w:rPr>
          <w:rFonts w:ascii="Arial" w:eastAsiaTheme="minorEastAsia" w:hAnsi="Arial" w:cstheme="minorBidi"/>
          <w:sz w:val="22"/>
          <w:szCs w:val="22"/>
          <w:lang w:eastAsia="en-US"/>
        </w:rPr>
        <w:t>,</w:t>
      </w:r>
      <w:r w:rsidR="333C01D6" w:rsidRPr="00E222BC">
        <w:rPr>
          <w:rFonts w:ascii="Arial" w:eastAsiaTheme="minorEastAsia" w:hAnsi="Arial" w:cstheme="minorBidi"/>
          <w:sz w:val="22"/>
          <w:szCs w:val="22"/>
          <w:lang w:eastAsia="en-US"/>
        </w:rPr>
        <w:t xml:space="preserve"> spoléhat na již použité z loňského</w:t>
      </w:r>
      <w:r w:rsidR="333C01D6"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 roku či bazaru</w:t>
      </w:r>
      <w:r w:rsidR="3E83C896" w:rsidRPr="28958369">
        <w:rPr>
          <w:rFonts w:ascii="Arial" w:eastAsiaTheme="minorEastAsia" w:hAnsi="Arial" w:cstheme="minorBidi"/>
          <w:sz w:val="22"/>
          <w:szCs w:val="22"/>
          <w:lang w:eastAsia="en-US"/>
        </w:rPr>
        <w:t>, ale také omezí</w:t>
      </w:r>
      <w:r w:rsidR="00C775F8"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  <w:r w:rsidR="4C8F9949" w:rsidRPr="28958369">
        <w:rPr>
          <w:rFonts w:ascii="Arial" w:eastAsiaTheme="minorEastAsia" w:hAnsi="Arial" w:cstheme="minorBidi"/>
          <w:sz w:val="22"/>
          <w:szCs w:val="22"/>
          <w:lang w:eastAsia="en-US"/>
        </w:rPr>
        <w:t>zájmové aktivity. Škrty v počtu navštěvovaných kroužků letos plánuje</w:t>
      </w:r>
      <w:r w:rsidR="006576D5"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  <w:r w:rsidR="2A1F35D5"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dokonce </w:t>
      </w:r>
      <w:r w:rsidR="003E3477" w:rsidRPr="28958369">
        <w:rPr>
          <w:rFonts w:ascii="Arial" w:eastAsiaTheme="minorEastAsia" w:hAnsi="Arial" w:cstheme="minorBidi"/>
          <w:sz w:val="22"/>
          <w:szCs w:val="22"/>
          <w:lang w:eastAsia="en-US"/>
        </w:rPr>
        <w:t>o 12 %</w:t>
      </w:r>
      <w:r w:rsidR="00E222BC">
        <w:rPr>
          <w:rFonts w:ascii="Arial" w:eastAsiaTheme="minorEastAsia" w:hAnsi="Arial" w:cstheme="minorBidi"/>
          <w:sz w:val="22"/>
          <w:szCs w:val="22"/>
          <w:lang w:eastAsia="en-US"/>
        </w:rPr>
        <w:t xml:space="preserve"> (0,7 p. b.)</w:t>
      </w:r>
      <w:r w:rsidR="003E3477"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 více </w:t>
      </w:r>
      <w:r w:rsidR="00E222BC"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rodičů </w:t>
      </w:r>
      <w:r w:rsidR="003E3477" w:rsidRPr="28958369">
        <w:rPr>
          <w:rFonts w:ascii="Arial" w:eastAsiaTheme="minorEastAsia" w:hAnsi="Arial" w:cstheme="minorBidi"/>
          <w:sz w:val="22"/>
          <w:szCs w:val="22"/>
          <w:lang w:eastAsia="en-US"/>
        </w:rPr>
        <w:t>než loni</w:t>
      </w:r>
      <w:r w:rsidR="001C5DE8" w:rsidRPr="28958369">
        <w:rPr>
          <w:rFonts w:ascii="Arial" w:eastAsiaTheme="minorEastAsia" w:hAnsi="Arial" w:cstheme="minorBidi"/>
          <w:sz w:val="22"/>
          <w:szCs w:val="22"/>
          <w:lang w:eastAsia="en-US"/>
        </w:rPr>
        <w:t xml:space="preserve">. </w:t>
      </w:r>
    </w:p>
    <w:p w14:paraId="77CCC32B" w14:textId="2B64C44A" w:rsidR="00782FE9" w:rsidRDefault="00782FE9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7F1201C8" w14:textId="77777777" w:rsidR="00AF4921" w:rsidRDefault="00AF4921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6F7741F1" w14:textId="0DEBEE97" w:rsidR="009921FC" w:rsidRDefault="00CB2755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  <w:r>
        <w:rPr>
          <w:rFonts w:ascii="Arial" w:eastAsia="Calibri" w:hAnsi="Arial" w:cs="Arial"/>
          <w:noProof/>
          <w:color w:val="00ACE9"/>
          <w:sz w:val="20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0F27605F" wp14:editId="4BE6D4D1">
            <wp:simplePos x="0" y="0"/>
            <wp:positionH relativeFrom="column">
              <wp:posOffset>-165100</wp:posOffset>
            </wp:positionH>
            <wp:positionV relativeFrom="paragraph">
              <wp:posOffset>38100</wp:posOffset>
            </wp:positionV>
            <wp:extent cx="5210175" cy="3102610"/>
            <wp:effectExtent l="38100" t="38100" r="47625" b="40640"/>
            <wp:wrapSquare wrapText="bothSides"/>
            <wp:docPr id="436359756" name="Obrázek 43635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1026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E0965" w14:textId="17BF165E" w:rsidR="009921FC" w:rsidRDefault="009921FC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6063052B" w14:textId="262BB307" w:rsidR="00B214C0" w:rsidRPr="006B7477" w:rsidRDefault="00101038" w:rsidP="28958369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theme="minorBidi"/>
          <w:b/>
          <w:bCs/>
          <w:sz w:val="22"/>
          <w:szCs w:val="22"/>
          <w:lang w:eastAsia="en-US"/>
        </w:rPr>
      </w:pPr>
      <w:r>
        <w:rPr>
          <w:rFonts w:ascii="Arial" w:eastAsiaTheme="minorEastAsia" w:hAnsi="Arial" w:cstheme="minorBidi"/>
          <w:b/>
          <w:bCs/>
          <w:sz w:val="22"/>
          <w:szCs w:val="22"/>
          <w:lang w:eastAsia="en-US"/>
        </w:rPr>
        <w:t xml:space="preserve">Rozpočtu na výbavu se rodiče </w:t>
      </w:r>
      <w:proofErr w:type="gramStart"/>
      <w:r>
        <w:rPr>
          <w:rFonts w:ascii="Arial" w:eastAsiaTheme="minorEastAsia" w:hAnsi="Arial" w:cstheme="minorBidi"/>
          <w:b/>
          <w:bCs/>
          <w:sz w:val="22"/>
          <w:szCs w:val="22"/>
          <w:lang w:eastAsia="en-US"/>
        </w:rPr>
        <w:t>drží</w:t>
      </w:r>
      <w:proofErr w:type="gramEnd"/>
      <w:r w:rsidR="006B7477" w:rsidRPr="006B7477">
        <w:rPr>
          <w:rFonts w:ascii="Arial" w:eastAsiaTheme="minorEastAsia" w:hAnsi="Arial" w:cstheme="minorBidi"/>
          <w:b/>
          <w:bCs/>
          <w:sz w:val="22"/>
          <w:szCs w:val="22"/>
          <w:lang w:eastAsia="en-US"/>
        </w:rPr>
        <w:t xml:space="preserve">, </w:t>
      </w:r>
      <w:r>
        <w:rPr>
          <w:rFonts w:ascii="Arial" w:eastAsiaTheme="minorEastAsia" w:hAnsi="Arial" w:cstheme="minorBidi"/>
          <w:b/>
          <w:bCs/>
          <w:sz w:val="22"/>
          <w:szCs w:val="22"/>
          <w:lang w:eastAsia="en-US"/>
        </w:rPr>
        <w:t>za kroužky si připlatí</w:t>
      </w:r>
    </w:p>
    <w:p w14:paraId="4987CA5E" w14:textId="626921E7" w:rsidR="00C47D8B" w:rsidRDefault="00A5554A" w:rsidP="2895836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theme="minorBidi"/>
          <w:sz w:val="22"/>
          <w:szCs w:val="22"/>
          <w:lang w:eastAsia="en-US"/>
        </w:rPr>
      </w:pPr>
      <w:r w:rsidRPr="00FA4FD4">
        <w:rPr>
          <w:rFonts w:ascii="Arial" w:eastAsiaTheme="minorEastAsia" w:hAnsi="Arial" w:cstheme="minorBidi"/>
          <w:sz w:val="22"/>
          <w:szCs w:val="22"/>
          <w:lang w:eastAsia="en-US"/>
        </w:rPr>
        <w:t>V</w:t>
      </w:r>
      <w:r w:rsidR="63F96EF9" w:rsidRPr="00FA4FD4">
        <w:rPr>
          <w:rFonts w:ascii="Arial" w:eastAsiaTheme="minorEastAsia" w:hAnsi="Arial" w:cstheme="minorBidi"/>
          <w:sz w:val="22"/>
          <w:szCs w:val="22"/>
          <w:lang w:eastAsia="en-US"/>
        </w:rPr>
        <w:t xml:space="preserve"> odhadech</w:t>
      </w:r>
      <w:r w:rsidR="3F8AAB1E" w:rsidRPr="00FA4FD4">
        <w:rPr>
          <w:rFonts w:ascii="Arial" w:eastAsiaTheme="minorEastAsia" w:hAnsi="Arial" w:cstheme="minorBidi"/>
          <w:sz w:val="22"/>
          <w:szCs w:val="22"/>
          <w:lang w:eastAsia="en-US"/>
        </w:rPr>
        <w:t xml:space="preserve"> p</w:t>
      </w:r>
      <w:r w:rsidR="56061A30" w:rsidRPr="00FA4FD4">
        <w:rPr>
          <w:rFonts w:ascii="Arial" w:eastAsiaTheme="minorEastAsia" w:hAnsi="Arial" w:cstheme="minorBidi"/>
          <w:sz w:val="22"/>
          <w:szCs w:val="22"/>
          <w:lang w:eastAsia="en-US"/>
        </w:rPr>
        <w:t>růměrn</w:t>
      </w:r>
      <w:r w:rsidR="1F718380" w:rsidRPr="00FA4FD4">
        <w:rPr>
          <w:rFonts w:ascii="Arial" w:eastAsiaTheme="minorEastAsia" w:hAnsi="Arial" w:cstheme="minorBidi"/>
          <w:sz w:val="22"/>
          <w:szCs w:val="22"/>
          <w:lang w:eastAsia="en-US"/>
        </w:rPr>
        <w:t>ých</w:t>
      </w:r>
      <w:r w:rsidR="56061A30" w:rsidRPr="00FA4FD4">
        <w:rPr>
          <w:rFonts w:ascii="Arial" w:eastAsiaTheme="minorEastAsia" w:hAnsi="Arial" w:cstheme="minorBidi"/>
          <w:sz w:val="22"/>
          <w:szCs w:val="22"/>
          <w:lang w:eastAsia="en-US"/>
        </w:rPr>
        <w:t xml:space="preserve"> náklad</w:t>
      </w:r>
      <w:r w:rsidR="2B26185D" w:rsidRPr="00FA4FD4">
        <w:rPr>
          <w:rFonts w:ascii="Arial" w:eastAsiaTheme="minorEastAsia" w:hAnsi="Arial" w:cstheme="minorBidi"/>
          <w:sz w:val="22"/>
          <w:szCs w:val="22"/>
          <w:lang w:eastAsia="en-US"/>
        </w:rPr>
        <w:t>ů</w:t>
      </w:r>
      <w:r w:rsidR="56061A30" w:rsidRPr="00FA4FD4">
        <w:rPr>
          <w:rFonts w:ascii="Arial" w:eastAsiaTheme="minorEastAsia" w:hAnsi="Arial" w:cstheme="minorBidi"/>
          <w:sz w:val="22"/>
          <w:szCs w:val="22"/>
          <w:lang w:eastAsia="en-US"/>
        </w:rPr>
        <w:t xml:space="preserve"> na školní výbavu</w:t>
      </w:r>
      <w:r w:rsidR="76B72C00" w:rsidRPr="00FA4FD4">
        <w:rPr>
          <w:rFonts w:ascii="Arial" w:eastAsiaTheme="minorEastAsia" w:hAnsi="Arial" w:cstheme="minorBidi"/>
          <w:sz w:val="22"/>
          <w:szCs w:val="22"/>
          <w:lang w:eastAsia="en-US"/>
        </w:rPr>
        <w:t xml:space="preserve"> zůstávají rodiče</w:t>
      </w:r>
      <w:r w:rsidR="3789FC2E" w:rsidRPr="00FA4FD4">
        <w:rPr>
          <w:rFonts w:ascii="Arial" w:eastAsiaTheme="minorEastAsia" w:hAnsi="Arial" w:cstheme="minorBidi"/>
          <w:sz w:val="22"/>
          <w:szCs w:val="22"/>
          <w:lang w:eastAsia="en-US"/>
        </w:rPr>
        <w:t xml:space="preserve">, i navzdory očekávánému zdražování, </w:t>
      </w:r>
      <w:r w:rsidR="6C04AA5A" w:rsidRPr="00FA4FD4">
        <w:rPr>
          <w:rFonts w:ascii="Arial" w:eastAsiaTheme="minorEastAsia" w:hAnsi="Arial" w:cstheme="minorBidi"/>
          <w:sz w:val="22"/>
          <w:szCs w:val="22"/>
          <w:lang w:eastAsia="en-US"/>
        </w:rPr>
        <w:t>stabilní</w:t>
      </w:r>
      <w:r w:rsidR="3789FC2E" w:rsidRPr="00FA4FD4">
        <w:rPr>
          <w:rFonts w:ascii="Arial" w:eastAsiaTheme="minorEastAsia" w:hAnsi="Arial" w:cstheme="minorBidi"/>
          <w:sz w:val="22"/>
          <w:szCs w:val="22"/>
          <w:lang w:eastAsia="en-US"/>
        </w:rPr>
        <w:t>.</w:t>
      </w:r>
      <w:r w:rsidR="3E7BE9E1" w:rsidRPr="00FA4FD4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  <w:r w:rsidR="007036A9">
        <w:rPr>
          <w:rFonts w:ascii="Arial" w:eastAsiaTheme="minorEastAsia" w:hAnsi="Arial" w:cstheme="minorBidi"/>
          <w:sz w:val="22"/>
          <w:szCs w:val="22"/>
          <w:lang w:eastAsia="en-US"/>
        </w:rPr>
        <w:t>Více než polovina rodičů</w:t>
      </w:r>
      <w:r w:rsidR="00E426A1">
        <w:rPr>
          <w:rFonts w:ascii="Arial" w:eastAsiaTheme="minorEastAsia" w:hAnsi="Arial" w:cstheme="minorBidi"/>
          <w:sz w:val="22"/>
          <w:szCs w:val="22"/>
          <w:lang w:eastAsia="en-US"/>
        </w:rPr>
        <w:t xml:space="preserve"> (59 %)</w:t>
      </w:r>
      <w:r w:rsidR="4D678702" w:rsidRPr="00FA4FD4">
        <w:rPr>
          <w:rFonts w:ascii="Arial" w:eastAsiaTheme="minorEastAsia" w:hAnsi="Arial" w:cstheme="minorBidi"/>
          <w:sz w:val="22"/>
          <w:szCs w:val="22"/>
          <w:lang w:eastAsia="en-US"/>
        </w:rPr>
        <w:t xml:space="preserve"> i letos plánuje </w:t>
      </w:r>
      <w:r w:rsidR="791BDC86" w:rsidRPr="00FA4FD4">
        <w:rPr>
          <w:rFonts w:ascii="Arial" w:eastAsiaTheme="minorEastAsia" w:hAnsi="Arial" w:cstheme="minorBidi"/>
          <w:sz w:val="22"/>
          <w:szCs w:val="22"/>
          <w:lang w:eastAsia="en-US"/>
        </w:rPr>
        <w:t>zaplatit za</w:t>
      </w:r>
      <w:r w:rsidR="3789FC2E" w:rsidRPr="00FA4FD4">
        <w:rPr>
          <w:rFonts w:ascii="Arial" w:eastAsiaTheme="minorEastAsia" w:hAnsi="Arial" w:cstheme="minorBidi"/>
          <w:sz w:val="22"/>
          <w:szCs w:val="22"/>
          <w:lang w:eastAsia="en-US"/>
        </w:rPr>
        <w:t xml:space="preserve"> sešity, psací potřeby, batoh</w:t>
      </w:r>
      <w:r w:rsidR="43A71EDD" w:rsidRPr="00FA4FD4">
        <w:rPr>
          <w:rFonts w:ascii="Arial" w:eastAsiaTheme="minorEastAsia" w:hAnsi="Arial" w:cstheme="minorBidi"/>
          <w:sz w:val="22"/>
          <w:szCs w:val="22"/>
          <w:lang w:eastAsia="en-US"/>
        </w:rPr>
        <w:t xml:space="preserve"> a další</w:t>
      </w:r>
      <w:r w:rsidR="3789FC2E" w:rsidRPr="00FA4FD4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  <w:r w:rsidR="009B5EA1">
        <w:rPr>
          <w:rFonts w:ascii="Arial" w:eastAsiaTheme="minorEastAsia" w:hAnsi="Arial" w:cstheme="minorBidi"/>
          <w:sz w:val="22"/>
          <w:szCs w:val="22"/>
          <w:lang w:eastAsia="en-US"/>
        </w:rPr>
        <w:t xml:space="preserve">vybavení </w:t>
      </w:r>
      <w:r w:rsidR="3789FC2E" w:rsidRPr="00FA4FD4">
        <w:rPr>
          <w:rFonts w:ascii="Arial" w:eastAsiaTheme="minorEastAsia" w:hAnsi="Arial" w:cstheme="minorBidi"/>
          <w:sz w:val="22"/>
          <w:szCs w:val="22"/>
          <w:lang w:eastAsia="en-US"/>
        </w:rPr>
        <w:t>do 3 000 Kč</w:t>
      </w:r>
      <w:r w:rsidR="15AD6A57" w:rsidRPr="00FA4FD4">
        <w:rPr>
          <w:rFonts w:ascii="Arial" w:eastAsiaTheme="minorEastAsia" w:hAnsi="Arial" w:cstheme="minorBidi"/>
          <w:sz w:val="22"/>
          <w:szCs w:val="22"/>
          <w:lang w:eastAsia="en-US"/>
        </w:rPr>
        <w:t xml:space="preserve"> za jedno dítě</w:t>
      </w:r>
      <w:r w:rsidR="3789FC2E" w:rsidRPr="00FA4FD4">
        <w:rPr>
          <w:rFonts w:ascii="Arial" w:eastAsiaTheme="minorEastAsia" w:hAnsi="Arial" w:cstheme="minorBidi"/>
          <w:sz w:val="22"/>
          <w:szCs w:val="22"/>
          <w:lang w:eastAsia="en-US"/>
        </w:rPr>
        <w:t xml:space="preserve">. </w:t>
      </w:r>
      <w:r w:rsidR="1F7419D6" w:rsidRPr="00FA4FD4">
        <w:rPr>
          <w:rFonts w:ascii="Arial" w:eastAsiaTheme="minorEastAsia" w:hAnsi="Arial" w:cstheme="minorBidi"/>
          <w:sz w:val="22"/>
          <w:szCs w:val="22"/>
          <w:lang w:eastAsia="en-US"/>
        </w:rPr>
        <w:t xml:space="preserve">Naopak meziročně klesl počet rodičů (o </w:t>
      </w:r>
      <w:r w:rsidR="00633F3C">
        <w:rPr>
          <w:rFonts w:ascii="Arial" w:eastAsiaTheme="minorEastAsia" w:hAnsi="Arial" w:cstheme="minorBidi"/>
          <w:sz w:val="22"/>
          <w:szCs w:val="22"/>
          <w:lang w:eastAsia="en-US"/>
        </w:rPr>
        <w:t>6</w:t>
      </w:r>
      <w:r w:rsidR="1F7419D6" w:rsidRPr="00FA4FD4">
        <w:rPr>
          <w:rFonts w:ascii="Arial" w:eastAsiaTheme="minorEastAsia" w:hAnsi="Arial" w:cstheme="minorBidi"/>
          <w:sz w:val="22"/>
          <w:szCs w:val="22"/>
          <w:lang w:eastAsia="en-US"/>
        </w:rPr>
        <w:t xml:space="preserve"> %), kteří jsou ochotni utratit za zmíněné školní potřeby</w:t>
      </w:r>
      <w:r w:rsidR="007160D3">
        <w:rPr>
          <w:rFonts w:ascii="Arial" w:eastAsiaTheme="minorEastAsia" w:hAnsi="Arial" w:cstheme="minorBidi"/>
          <w:sz w:val="22"/>
          <w:szCs w:val="22"/>
          <w:lang w:eastAsia="en-US"/>
        </w:rPr>
        <w:t xml:space="preserve"> víc</w:t>
      </w:r>
      <w:r w:rsidR="007A12A4">
        <w:rPr>
          <w:rFonts w:ascii="Arial" w:eastAsiaTheme="minorEastAsia" w:hAnsi="Arial" w:cstheme="minorBidi"/>
          <w:sz w:val="22"/>
          <w:szCs w:val="22"/>
          <w:lang w:eastAsia="en-US"/>
        </w:rPr>
        <w:t>e</w:t>
      </w:r>
      <w:r w:rsidR="1F7419D6" w:rsidRPr="00FA4FD4">
        <w:rPr>
          <w:rFonts w:ascii="Arial" w:eastAsiaTheme="minorEastAsia" w:hAnsi="Arial" w:cstheme="minorBidi"/>
          <w:sz w:val="22"/>
          <w:szCs w:val="22"/>
          <w:lang w:eastAsia="en-US"/>
        </w:rPr>
        <w:t>.</w:t>
      </w:r>
      <w:r w:rsidR="008A35BC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  <w:r w:rsidR="002F698D">
        <w:rPr>
          <w:rFonts w:ascii="Arial" w:eastAsiaTheme="minorEastAsia" w:hAnsi="Arial" w:cstheme="minorBidi"/>
          <w:sz w:val="22"/>
          <w:szCs w:val="22"/>
          <w:lang w:eastAsia="en-US"/>
        </w:rPr>
        <w:t xml:space="preserve">Průzkum ukázal, že </w:t>
      </w:r>
      <w:r w:rsidR="00675841">
        <w:rPr>
          <w:rFonts w:ascii="Arial" w:eastAsiaTheme="minorEastAsia" w:hAnsi="Arial" w:cstheme="minorBidi"/>
          <w:sz w:val="22"/>
          <w:szCs w:val="22"/>
          <w:lang w:eastAsia="en-US"/>
        </w:rPr>
        <w:t xml:space="preserve">častěji </w:t>
      </w:r>
      <w:r w:rsidR="000A23A3">
        <w:rPr>
          <w:rFonts w:ascii="Arial" w:eastAsiaTheme="minorEastAsia" w:hAnsi="Arial" w:cstheme="minorBidi"/>
          <w:sz w:val="22"/>
          <w:szCs w:val="22"/>
          <w:lang w:eastAsia="en-US"/>
        </w:rPr>
        <w:t>než na internet</w:t>
      </w:r>
      <w:r w:rsidR="00591789">
        <w:rPr>
          <w:rFonts w:ascii="Arial" w:eastAsiaTheme="minorEastAsia" w:hAnsi="Arial" w:cstheme="minorBidi"/>
          <w:sz w:val="22"/>
          <w:szCs w:val="22"/>
          <w:lang w:eastAsia="en-US"/>
        </w:rPr>
        <w:t>,</w:t>
      </w:r>
      <w:r w:rsidR="001E2182">
        <w:rPr>
          <w:rFonts w:ascii="Arial" w:eastAsiaTheme="minorEastAsia" w:hAnsi="Arial" w:cstheme="minorBidi"/>
          <w:sz w:val="22"/>
          <w:szCs w:val="22"/>
          <w:lang w:eastAsia="en-US"/>
        </w:rPr>
        <w:t xml:space="preserve"> rodiče pro školní výbavu</w:t>
      </w:r>
      <w:r w:rsidR="000A23A3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  <w:proofErr w:type="gramStart"/>
      <w:r w:rsidR="000A23A3">
        <w:rPr>
          <w:rFonts w:ascii="Arial" w:eastAsiaTheme="minorEastAsia" w:hAnsi="Arial" w:cstheme="minorBidi"/>
          <w:sz w:val="22"/>
          <w:szCs w:val="22"/>
          <w:lang w:eastAsia="en-US"/>
        </w:rPr>
        <w:t>míří</w:t>
      </w:r>
      <w:proofErr w:type="gramEnd"/>
      <w:r w:rsidR="000A23A3">
        <w:rPr>
          <w:rFonts w:ascii="Arial" w:eastAsiaTheme="minorEastAsia" w:hAnsi="Arial" w:cstheme="minorBidi"/>
          <w:sz w:val="22"/>
          <w:szCs w:val="22"/>
          <w:lang w:eastAsia="en-US"/>
        </w:rPr>
        <w:t xml:space="preserve"> do papírnictví a kamenných obchodů (</w:t>
      </w:r>
      <w:r w:rsidR="00195719">
        <w:rPr>
          <w:rFonts w:ascii="Arial" w:eastAsiaTheme="minorEastAsia" w:hAnsi="Arial" w:cstheme="minorBidi"/>
          <w:sz w:val="22"/>
          <w:szCs w:val="22"/>
          <w:lang w:eastAsia="en-US"/>
        </w:rPr>
        <w:t>13,6 % online vs. 66,3 % obchody)</w:t>
      </w:r>
      <w:r w:rsidR="004F6ED4">
        <w:rPr>
          <w:rFonts w:ascii="Arial" w:eastAsiaTheme="minorEastAsia" w:hAnsi="Arial" w:cstheme="minorBidi"/>
          <w:sz w:val="22"/>
          <w:szCs w:val="22"/>
          <w:lang w:eastAsia="en-US"/>
        </w:rPr>
        <w:t>.</w:t>
      </w:r>
      <w:r w:rsidR="000A23A3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</w:p>
    <w:p w14:paraId="30AC1B0C" w14:textId="0ACE15C0" w:rsidR="00B46D06" w:rsidRDefault="00B46D06" w:rsidP="2895836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theme="minorBidi"/>
          <w:sz w:val="22"/>
          <w:szCs w:val="22"/>
          <w:lang w:eastAsia="en-US"/>
        </w:rPr>
      </w:pPr>
    </w:p>
    <w:p w14:paraId="3989279D" w14:textId="7F8939B2" w:rsidR="00E67B1E" w:rsidRDefault="00AD567A" w:rsidP="2895836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theme="minorBidi"/>
          <w:sz w:val="22"/>
          <w:szCs w:val="22"/>
          <w:lang w:eastAsia="en-US"/>
        </w:rPr>
      </w:pPr>
      <w:r>
        <w:rPr>
          <w:rFonts w:ascii="Arial" w:eastAsiaTheme="minorEastAsia" w:hAnsi="Arial" w:cstheme="minorBidi"/>
          <w:sz w:val="22"/>
          <w:szCs w:val="22"/>
          <w:lang w:eastAsia="en-US"/>
        </w:rPr>
        <w:t xml:space="preserve">Letos jsou rodiče připraveni investovat více do dalších školních nákladů vč. kroužků, i přestože mají v plánu omezit jejich počet. </w:t>
      </w:r>
      <w:r w:rsidR="005249C6">
        <w:rPr>
          <w:rFonts w:ascii="Arial" w:eastAsiaTheme="minorEastAsia" w:hAnsi="Arial" w:cstheme="minorBidi"/>
          <w:sz w:val="22"/>
          <w:szCs w:val="22"/>
          <w:lang w:eastAsia="en-US"/>
        </w:rPr>
        <w:t xml:space="preserve">Podle průzkumu více než 40 </w:t>
      </w:r>
      <w:r w:rsidR="005249C6" w:rsidRPr="00E222BC">
        <w:rPr>
          <w:rFonts w:ascii="Arial" w:eastAsiaTheme="minorEastAsia" w:hAnsi="Arial" w:cstheme="minorBidi"/>
          <w:sz w:val="22"/>
          <w:szCs w:val="22"/>
          <w:lang w:eastAsia="en-US"/>
        </w:rPr>
        <w:t xml:space="preserve">% rodičů očekává, že náklady spojené se zájmovými aktivitami, obědy a doučováním budou pololetně přesahovat </w:t>
      </w:r>
      <w:r w:rsidR="00AE67AE" w:rsidRPr="00E222BC">
        <w:rPr>
          <w:rFonts w:ascii="Arial" w:eastAsiaTheme="minorEastAsia" w:hAnsi="Arial" w:cstheme="minorBidi"/>
          <w:sz w:val="22"/>
          <w:szCs w:val="22"/>
          <w:lang w:eastAsia="en-US"/>
        </w:rPr>
        <w:t>4 000 Kč na jedno dítě. „</w:t>
      </w:r>
      <w:r w:rsidR="00AE67AE" w:rsidRPr="00E222BC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Není to jen otázka nákupu školních pomůcek, ale také financování kroužků, obědů a dalších výdajů</w:t>
      </w:r>
      <w:r w:rsidR="00726DCB" w:rsidRPr="00E222BC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.</w:t>
      </w:r>
      <w:r w:rsidR="00B21343" w:rsidRPr="00E222BC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 </w:t>
      </w:r>
      <w:r w:rsidR="00726DCB" w:rsidRPr="00E222BC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Všechny tyto náklady musí rodiče školáků zvládnout poplatit během relativně krátkého období. V případech, kdy rodič musí tyto náklady pokrýt sám, to může být obtížné</w:t>
      </w:r>
      <w:r w:rsidR="00E67B1E" w:rsidRPr="00E222BC">
        <w:rPr>
          <w:rFonts w:ascii="Arial" w:eastAsiaTheme="minorEastAsia" w:hAnsi="Arial" w:cstheme="minorBidi"/>
          <w:sz w:val="22"/>
          <w:szCs w:val="22"/>
          <w:lang w:eastAsia="en-US"/>
        </w:rPr>
        <w:t xml:space="preserve">,“ </w:t>
      </w:r>
      <w:r w:rsidR="00E222BC" w:rsidRPr="00E222BC">
        <w:rPr>
          <w:rFonts w:ascii="Arial" w:eastAsiaTheme="minorEastAsia" w:hAnsi="Arial" w:cstheme="minorBidi"/>
          <w:sz w:val="22"/>
          <w:szCs w:val="22"/>
          <w:lang w:eastAsia="en-US"/>
        </w:rPr>
        <w:t>upozorňuje Chmelíková.</w:t>
      </w:r>
      <w:r w:rsidR="00E222BC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</w:p>
    <w:p w14:paraId="3232CE97" w14:textId="26C6F3F1" w:rsidR="00102448" w:rsidRDefault="00AE67AE" w:rsidP="2895836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theme="minorBidi"/>
          <w:sz w:val="22"/>
          <w:szCs w:val="22"/>
          <w:lang w:eastAsia="en-US"/>
        </w:rPr>
      </w:pPr>
      <w:r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</w:p>
    <w:p w14:paraId="4B961FB6" w14:textId="3C72D7A4" w:rsidR="00B46D06" w:rsidRPr="00B46D06" w:rsidRDefault="00B46D06" w:rsidP="2895836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theme="minorBidi"/>
          <w:b/>
          <w:bCs/>
          <w:sz w:val="22"/>
          <w:szCs w:val="22"/>
          <w:lang w:eastAsia="en-US"/>
        </w:rPr>
      </w:pPr>
      <w:r w:rsidRPr="00B46D06">
        <w:rPr>
          <w:rFonts w:ascii="Arial" w:eastAsiaTheme="minorEastAsia" w:hAnsi="Arial" w:cstheme="minorBidi"/>
          <w:b/>
          <w:bCs/>
          <w:sz w:val="22"/>
          <w:szCs w:val="22"/>
          <w:lang w:eastAsia="en-US"/>
        </w:rPr>
        <w:t xml:space="preserve">Když podpora není daleko </w:t>
      </w:r>
    </w:p>
    <w:p w14:paraId="3C24B7FE" w14:textId="172AA92E" w:rsidR="006212C1" w:rsidRPr="00D01D58" w:rsidRDefault="00D973F4" w:rsidP="717896C6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</w:pPr>
      <w:r w:rsidRPr="717896C6">
        <w:rPr>
          <w:rFonts w:ascii="Arial" w:eastAsiaTheme="minorEastAsia" w:hAnsi="Arial" w:cstheme="minorBidi"/>
          <w:sz w:val="22"/>
          <w:szCs w:val="22"/>
          <w:lang w:eastAsia="en-US"/>
        </w:rPr>
        <w:t>Zatímco</w:t>
      </w:r>
      <w:r w:rsidR="00EF2A09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 státní pomoc</w:t>
      </w:r>
      <w:r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  <w:r w:rsidR="009E4125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ve formě jednorázového příspěvku pro rodiny s dětmi loni </w:t>
      </w:r>
      <w:r w:rsidR="00ED6957" w:rsidRPr="717896C6">
        <w:rPr>
          <w:rFonts w:ascii="Arial" w:eastAsiaTheme="minorEastAsia" w:hAnsi="Arial" w:cstheme="minorBidi"/>
          <w:sz w:val="22"/>
          <w:szCs w:val="22"/>
          <w:lang w:eastAsia="en-US"/>
        </w:rPr>
        <w:t>využ</w:t>
      </w:r>
      <w:r w:rsidR="00355E42" w:rsidRPr="717896C6">
        <w:rPr>
          <w:rFonts w:ascii="Arial" w:eastAsiaTheme="minorEastAsia" w:hAnsi="Arial" w:cstheme="minorBidi"/>
          <w:sz w:val="22"/>
          <w:szCs w:val="22"/>
          <w:lang w:eastAsia="en-US"/>
        </w:rPr>
        <w:t>ila</w:t>
      </w:r>
      <w:r w:rsidR="009E4125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 více než čtvrtina rodičů</w:t>
      </w:r>
      <w:r w:rsidR="00ED6957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, </w:t>
      </w:r>
      <w:r w:rsidR="00BC217E" w:rsidRPr="717896C6">
        <w:rPr>
          <w:rFonts w:ascii="Arial" w:eastAsiaTheme="minorEastAsia" w:hAnsi="Arial" w:cstheme="minorBidi"/>
          <w:sz w:val="22"/>
          <w:szCs w:val="22"/>
          <w:lang w:eastAsia="en-US"/>
        </w:rPr>
        <w:t>letos</w:t>
      </w:r>
      <w:r w:rsidR="00355E42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  <w:r w:rsidR="00BC217E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dávku (například </w:t>
      </w:r>
      <w:r w:rsidR="00A073C3" w:rsidRPr="717896C6">
        <w:rPr>
          <w:rFonts w:ascii="Arial" w:eastAsiaTheme="minorEastAsia" w:hAnsi="Arial" w:cstheme="minorBidi"/>
          <w:sz w:val="22"/>
          <w:szCs w:val="22"/>
          <w:lang w:eastAsia="en-US"/>
        </w:rPr>
        <w:t>pomoc v</w:t>
      </w:r>
      <w:r w:rsidR="00BC217E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 hmotné nouzi) </w:t>
      </w:r>
      <w:r w:rsidR="00B43E2D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na uhrazení školních </w:t>
      </w:r>
      <w:r w:rsidR="00575BC7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potřeb </w:t>
      </w:r>
      <w:r w:rsidR="00BD75F5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pravděpodobně </w:t>
      </w:r>
      <w:r w:rsidR="00575BC7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využije </w:t>
      </w:r>
      <w:r w:rsidR="005C185E" w:rsidRPr="717896C6">
        <w:rPr>
          <w:rFonts w:ascii="Arial" w:eastAsiaTheme="minorEastAsia" w:hAnsi="Arial" w:cstheme="minorBidi"/>
          <w:sz w:val="22"/>
          <w:szCs w:val="22"/>
          <w:lang w:eastAsia="en-US"/>
        </w:rPr>
        <w:t>jen necelých 6 %.</w:t>
      </w:r>
      <w:r w:rsidR="001A5388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  <w:r w:rsidR="38042679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Podle odborníků to může být i tím, že mnohem častěji pomáhají různé organizace i města samotná. </w:t>
      </w:r>
      <w:r w:rsidR="001A5388" w:rsidRPr="717896C6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„</w:t>
      </w:r>
      <w:r w:rsidR="1AE4E005" w:rsidRPr="003B056D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S rodinami, o které se staráme v rámci naší služby Aktivizace rodin, </w:t>
      </w:r>
      <w:r w:rsidR="1AE4E005" w:rsidRPr="00D01D58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lastRenderedPageBreak/>
        <w:t>prob</w:t>
      </w:r>
      <w:r w:rsidR="1E1C80C7" w:rsidRPr="00D01D58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lémy s financováním začátku školy řešíme velmi často. Pro rodiče v nouzi jde o velmi náročné období, které naštěstí díky</w:t>
      </w:r>
      <w:r w:rsidR="54E79274" w:rsidRPr="00D01D58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 podpoře</w:t>
      </w:r>
      <w:r w:rsidR="1E1C80C7" w:rsidRPr="00D01D58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 </w:t>
      </w:r>
      <w:r w:rsidR="534BC213" w:rsidRPr="00D01D58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nada</w:t>
      </w:r>
      <w:r w:rsidR="13098E29" w:rsidRPr="00D01D58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ce </w:t>
      </w:r>
      <w:r w:rsidR="534BC213" w:rsidRPr="00D01D58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jako je například Patron dětí či Magistrátu </w:t>
      </w:r>
      <w:r w:rsidR="00106D2A" w:rsidRPr="00D01D58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h</w:t>
      </w:r>
      <w:r w:rsidR="534BC213" w:rsidRPr="00D01D58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lavního města Prahy</w:t>
      </w:r>
      <w:r w:rsidR="2267CAD8" w:rsidRPr="00D01D58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 a jeho balíčku školství</w:t>
      </w:r>
      <w:r w:rsidR="534BC213" w:rsidRPr="00D01D58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 zvládají lépe</w:t>
      </w:r>
      <w:r w:rsidR="1D6C85D3" w:rsidRPr="00D01D58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,”</w:t>
      </w:r>
      <w:r w:rsidR="1D6C85D3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 uvádí Kateřina Čočková z Občanské poradny Společnou cestou na Praze 2. </w:t>
      </w:r>
      <w:r w:rsidR="1AE4E005" w:rsidRPr="717896C6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 </w:t>
      </w:r>
      <w:r w:rsidR="00E31278" w:rsidRPr="717896C6">
        <w:rPr>
          <w:rFonts w:ascii="Arial" w:eastAsiaTheme="minorEastAsia" w:hAnsi="Arial" w:cstheme="minorBidi"/>
          <w:sz w:val="22"/>
          <w:szCs w:val="22"/>
          <w:lang w:eastAsia="en-US"/>
        </w:rPr>
        <w:t>P</w:t>
      </w:r>
      <w:r w:rsidR="0013588C" w:rsidRPr="717896C6">
        <w:rPr>
          <w:rFonts w:ascii="Arial" w:eastAsiaTheme="minorEastAsia" w:hAnsi="Arial" w:cstheme="minorBidi"/>
          <w:sz w:val="22"/>
          <w:szCs w:val="22"/>
          <w:lang w:eastAsia="en-US"/>
        </w:rPr>
        <w:t>odpory</w:t>
      </w:r>
      <w:r w:rsidR="00477FA1">
        <w:rPr>
          <w:rFonts w:ascii="Arial" w:eastAsiaTheme="minorEastAsia" w:hAnsi="Arial" w:cstheme="minorBidi"/>
          <w:sz w:val="22"/>
          <w:szCs w:val="22"/>
          <w:lang w:eastAsia="en-US"/>
        </w:rPr>
        <w:t xml:space="preserve"> Nadačního fondu městské části Prahy 2 Dvojka srdcem</w:t>
      </w:r>
      <w:r w:rsidR="0013588C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 druhým rokem využívá i paní </w:t>
      </w:r>
      <w:r w:rsidR="00477FA1">
        <w:rPr>
          <w:rFonts w:ascii="Arial" w:eastAsiaTheme="minorEastAsia" w:hAnsi="Arial" w:cstheme="minorBidi"/>
          <w:sz w:val="22"/>
          <w:szCs w:val="22"/>
          <w:lang w:eastAsia="en-US"/>
        </w:rPr>
        <w:t>Lenka</w:t>
      </w:r>
      <w:r w:rsidR="00EE34F8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. </w:t>
      </w:r>
      <w:r w:rsidR="00EE34F8" w:rsidRPr="717896C6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„</w:t>
      </w:r>
      <w:r w:rsidR="00D03F9F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Můj syn letos nastupuje do druhé třídy a již loni jsem ocenila možnost využít příspěvek 3</w:t>
      </w:r>
      <w:r w:rsidR="00D01D58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 </w:t>
      </w:r>
      <w:r w:rsidR="00D03F9F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000</w:t>
      </w:r>
      <w:r w:rsidR="00D01D58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 Kč</w:t>
      </w:r>
      <w:r w:rsidR="00D03F9F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 na úhradu školních pomůcek. </w:t>
      </w:r>
      <w:r w:rsidR="00F33709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Dvojka srdcem mi navíc pomohla i s</w:t>
      </w:r>
      <w:r w:rsidR="00B45FF4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 </w:t>
      </w:r>
      <w:r w:rsidR="00F33709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financováním</w:t>
      </w:r>
      <w:r w:rsidR="00B45FF4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 jeho kroužků či výbavy na ně. </w:t>
      </w:r>
      <w:r w:rsidR="00B66044" w:rsidRPr="717896C6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Když se člověk </w:t>
      </w:r>
      <w:r w:rsidR="007A7F9C" w:rsidRPr="717896C6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zajímá</w:t>
      </w:r>
      <w:r w:rsidR="00B66044" w:rsidRPr="717896C6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,</w:t>
      </w:r>
      <w:r w:rsidR="00D54B53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 přijímá informace třeba i od školy samotné nebo různých organizací,</w:t>
      </w:r>
      <w:r w:rsidR="00B66044" w:rsidRPr="717896C6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 tak </w:t>
      </w:r>
      <w:r w:rsidR="007E3EFF" w:rsidRPr="717896C6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zjistí, že pomoc je fakt blízko. </w:t>
      </w:r>
      <w:r w:rsidR="00672F41" w:rsidRPr="717896C6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Jako </w:t>
      </w:r>
      <w:r w:rsidR="007E3EFF" w:rsidRPr="717896C6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matka samoživitelka </w:t>
      </w:r>
      <w:r w:rsidR="00672F41" w:rsidRPr="717896C6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se</w:t>
      </w:r>
      <w:r w:rsidR="007E3EFF" w:rsidRPr="717896C6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 už </w:t>
      </w:r>
      <w:r w:rsidR="00672F41" w:rsidRPr="717896C6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pak</w:t>
      </w:r>
      <w:r w:rsidR="007E3EFF" w:rsidRPr="717896C6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 nemusím tolik bát, co všechno budu muse</w:t>
      </w:r>
      <w:r w:rsidR="00486955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>t svému synovi</w:t>
      </w:r>
      <w:r w:rsidR="007E3EFF" w:rsidRPr="717896C6">
        <w:rPr>
          <w:rFonts w:ascii="Arial" w:eastAsiaTheme="minorEastAsia" w:hAnsi="Arial" w:cstheme="minorBidi"/>
          <w:i/>
          <w:iCs/>
          <w:sz w:val="22"/>
          <w:szCs w:val="22"/>
          <w:lang w:eastAsia="en-US"/>
        </w:rPr>
        <w:t xml:space="preserve"> zase odepřít, protože na to prostě nemám.“</w:t>
      </w:r>
      <w:r w:rsidR="007E3EFF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  <w:r w:rsidR="00674A8A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Podpůrné programy </w:t>
      </w:r>
      <w:r w:rsidR="000D1C79" w:rsidRPr="717896C6">
        <w:rPr>
          <w:rFonts w:ascii="Arial" w:eastAsiaTheme="minorEastAsia" w:hAnsi="Arial" w:cstheme="minorBidi"/>
          <w:sz w:val="22"/>
          <w:szCs w:val="22"/>
          <w:lang w:eastAsia="en-US"/>
        </w:rPr>
        <w:t xml:space="preserve">tak pro řadu rodičů představují jediný způsob, jak začátek školy finančně zvládnout. </w:t>
      </w:r>
    </w:p>
    <w:p w14:paraId="24884F6D" w14:textId="77777777" w:rsidR="009921FC" w:rsidRDefault="009921FC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04360008" w14:textId="5293FB54" w:rsidR="009921FC" w:rsidRPr="003556B3" w:rsidRDefault="001C1E62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theme="minorBidi"/>
          <w:b/>
          <w:bCs/>
          <w:sz w:val="22"/>
          <w:szCs w:val="22"/>
          <w:lang w:eastAsia="en-US"/>
        </w:rPr>
      </w:pPr>
      <w:r w:rsidRPr="003556B3">
        <w:rPr>
          <w:rFonts w:ascii="Arial" w:eastAsiaTheme="minorEastAsia" w:hAnsi="Arial" w:cstheme="minorBidi"/>
          <w:b/>
          <w:bCs/>
          <w:sz w:val="22"/>
          <w:szCs w:val="22"/>
          <w:lang w:eastAsia="en-US"/>
        </w:rPr>
        <w:t xml:space="preserve">Použité pomůcky </w:t>
      </w:r>
      <w:proofErr w:type="gramStart"/>
      <w:r w:rsidRPr="003556B3">
        <w:rPr>
          <w:rFonts w:ascii="Arial" w:eastAsiaTheme="minorEastAsia" w:hAnsi="Arial" w:cstheme="minorBidi"/>
          <w:b/>
          <w:bCs/>
          <w:sz w:val="22"/>
          <w:szCs w:val="22"/>
          <w:lang w:eastAsia="en-US"/>
        </w:rPr>
        <w:t>poslouží</w:t>
      </w:r>
      <w:proofErr w:type="gramEnd"/>
      <w:r w:rsidRPr="003556B3">
        <w:rPr>
          <w:rFonts w:ascii="Arial" w:eastAsiaTheme="minorEastAsia" w:hAnsi="Arial" w:cstheme="minorBidi"/>
          <w:b/>
          <w:bCs/>
          <w:sz w:val="22"/>
          <w:szCs w:val="22"/>
          <w:lang w:eastAsia="en-US"/>
        </w:rPr>
        <w:t xml:space="preserve"> vícekr</w:t>
      </w:r>
      <w:r w:rsidR="003556B3" w:rsidRPr="003556B3">
        <w:rPr>
          <w:rFonts w:ascii="Arial" w:eastAsiaTheme="minorEastAsia" w:hAnsi="Arial" w:cstheme="minorBidi"/>
          <w:b/>
          <w:bCs/>
          <w:sz w:val="22"/>
          <w:szCs w:val="22"/>
          <w:lang w:eastAsia="en-US"/>
        </w:rPr>
        <w:t>át</w:t>
      </w:r>
      <w:r w:rsidRPr="003556B3">
        <w:rPr>
          <w:rFonts w:ascii="Arial" w:eastAsiaTheme="minorEastAsia" w:hAnsi="Arial" w:cstheme="minorBidi"/>
          <w:b/>
          <w:bCs/>
          <w:sz w:val="22"/>
          <w:szCs w:val="22"/>
          <w:lang w:eastAsia="en-US"/>
        </w:rPr>
        <w:t xml:space="preserve">, </w:t>
      </w:r>
      <w:r w:rsidR="003556B3" w:rsidRPr="003556B3">
        <w:rPr>
          <w:rFonts w:ascii="Arial" w:eastAsiaTheme="minorEastAsia" w:hAnsi="Arial" w:cstheme="minorBidi"/>
          <w:b/>
          <w:bCs/>
          <w:sz w:val="22"/>
          <w:szCs w:val="22"/>
          <w:lang w:eastAsia="en-US"/>
        </w:rPr>
        <w:t>třetina rodičů je posílá dál</w:t>
      </w:r>
      <w:r w:rsidRPr="003556B3">
        <w:rPr>
          <w:rFonts w:ascii="Arial" w:eastAsiaTheme="minorEastAsia" w:hAnsi="Arial" w:cstheme="minorBidi"/>
          <w:b/>
          <w:bCs/>
          <w:sz w:val="22"/>
          <w:szCs w:val="22"/>
          <w:lang w:eastAsia="en-US"/>
        </w:rPr>
        <w:t xml:space="preserve"> </w:t>
      </w:r>
    </w:p>
    <w:p w14:paraId="4050B8B2" w14:textId="527E7D2A" w:rsidR="00910B93" w:rsidRPr="004F6ED4" w:rsidRDefault="00934589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theme="minorBidi"/>
          <w:sz w:val="22"/>
          <w:szCs w:val="22"/>
          <w:lang w:eastAsia="en-US"/>
        </w:rPr>
      </w:pPr>
      <w:r>
        <w:rPr>
          <w:rFonts w:ascii="Arial" w:eastAsiaTheme="minorEastAsia" w:hAnsi="Arial" w:cstheme="minorBidi"/>
          <w:sz w:val="22"/>
          <w:szCs w:val="22"/>
          <w:lang w:eastAsia="en-US"/>
        </w:rPr>
        <w:t xml:space="preserve">Podle průzkumu, ale využití nabízené pomoci není jediným způsobem, jak na začátku školního roku ušetřit. </w:t>
      </w:r>
      <w:proofErr w:type="gramStart"/>
      <w:r>
        <w:rPr>
          <w:rFonts w:ascii="Arial" w:eastAsiaTheme="minorEastAsia" w:hAnsi="Arial" w:cstheme="minorBidi"/>
          <w:sz w:val="22"/>
          <w:szCs w:val="22"/>
          <w:lang w:eastAsia="en-US"/>
        </w:rPr>
        <w:t>Patří</w:t>
      </w:r>
      <w:proofErr w:type="gramEnd"/>
      <w:r>
        <w:rPr>
          <w:rFonts w:ascii="Arial" w:eastAsiaTheme="minorEastAsia" w:hAnsi="Arial" w:cstheme="minorBidi"/>
          <w:sz w:val="22"/>
          <w:szCs w:val="22"/>
          <w:lang w:eastAsia="en-US"/>
        </w:rPr>
        <w:t xml:space="preserve"> m</w:t>
      </w:r>
      <w:r w:rsidR="009C749F">
        <w:rPr>
          <w:rFonts w:ascii="Arial" w:eastAsiaTheme="minorEastAsia" w:hAnsi="Arial" w:cstheme="minorBidi"/>
          <w:sz w:val="22"/>
          <w:szCs w:val="22"/>
          <w:lang w:eastAsia="en-US"/>
        </w:rPr>
        <w:t>ezi ně</w:t>
      </w:r>
      <w:r w:rsidR="007353D1" w:rsidRPr="004F6ED4">
        <w:rPr>
          <w:rFonts w:ascii="Arial" w:eastAsiaTheme="minorEastAsia" w:hAnsi="Arial" w:cstheme="minorBidi"/>
          <w:sz w:val="22"/>
          <w:szCs w:val="22"/>
          <w:lang w:eastAsia="en-US"/>
        </w:rPr>
        <w:t xml:space="preserve"> například recyklace starých pomůcek</w:t>
      </w:r>
      <w:r w:rsidR="004A75B9" w:rsidRPr="004F6ED4">
        <w:rPr>
          <w:rFonts w:ascii="Arial" w:eastAsiaTheme="minorEastAsia" w:hAnsi="Arial" w:cstheme="minorBidi"/>
          <w:sz w:val="22"/>
          <w:szCs w:val="22"/>
          <w:lang w:eastAsia="en-US"/>
        </w:rPr>
        <w:t xml:space="preserve"> pro další členy rodiny </w:t>
      </w:r>
      <w:r w:rsidR="00C907CD">
        <w:rPr>
          <w:rFonts w:ascii="Arial" w:eastAsiaTheme="minorEastAsia" w:hAnsi="Arial" w:cstheme="minorBidi"/>
          <w:sz w:val="22"/>
          <w:szCs w:val="22"/>
          <w:lang w:eastAsia="en-US"/>
        </w:rPr>
        <w:t>(</w:t>
      </w:r>
      <w:r w:rsidR="00D05C14">
        <w:rPr>
          <w:rFonts w:ascii="Arial" w:eastAsiaTheme="minorEastAsia" w:hAnsi="Arial" w:cstheme="minorBidi"/>
          <w:sz w:val="22"/>
          <w:szCs w:val="22"/>
          <w:lang w:eastAsia="en-US"/>
        </w:rPr>
        <w:t>51 %)</w:t>
      </w:r>
      <w:r w:rsidR="004A75B9" w:rsidRPr="004F6ED4">
        <w:rPr>
          <w:rFonts w:ascii="Arial" w:eastAsiaTheme="minorEastAsia" w:hAnsi="Arial" w:cstheme="minorBidi"/>
          <w:sz w:val="22"/>
          <w:szCs w:val="22"/>
          <w:lang w:eastAsia="en-US"/>
        </w:rPr>
        <w:t xml:space="preserve"> či zp</w:t>
      </w:r>
      <w:r w:rsidR="00710E9B" w:rsidRPr="004F6ED4">
        <w:rPr>
          <w:rFonts w:ascii="Arial" w:eastAsiaTheme="minorEastAsia" w:hAnsi="Arial" w:cstheme="minorBidi"/>
          <w:sz w:val="22"/>
          <w:szCs w:val="22"/>
          <w:lang w:eastAsia="en-US"/>
        </w:rPr>
        <w:t>e</w:t>
      </w:r>
      <w:r w:rsidR="004A75B9" w:rsidRPr="004F6ED4">
        <w:rPr>
          <w:rFonts w:ascii="Arial" w:eastAsiaTheme="minorEastAsia" w:hAnsi="Arial" w:cstheme="minorBidi"/>
          <w:sz w:val="22"/>
          <w:szCs w:val="22"/>
          <w:lang w:eastAsia="en-US"/>
        </w:rPr>
        <w:t>něžení již použitých</w:t>
      </w:r>
      <w:r w:rsidR="00D05C14">
        <w:rPr>
          <w:rFonts w:ascii="Arial" w:eastAsiaTheme="minorEastAsia" w:hAnsi="Arial" w:cstheme="minorBidi"/>
          <w:sz w:val="22"/>
          <w:szCs w:val="22"/>
          <w:lang w:eastAsia="en-US"/>
        </w:rPr>
        <w:t xml:space="preserve"> (18 %)</w:t>
      </w:r>
      <w:r w:rsidR="004A75B9" w:rsidRPr="004F6ED4">
        <w:rPr>
          <w:rFonts w:ascii="Arial" w:eastAsiaTheme="minorEastAsia" w:hAnsi="Arial" w:cstheme="minorBidi"/>
          <w:sz w:val="22"/>
          <w:szCs w:val="22"/>
          <w:lang w:eastAsia="en-US"/>
        </w:rPr>
        <w:t>.</w:t>
      </w:r>
      <w:r w:rsidR="000D1C79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  <w:r w:rsidR="00D05C14">
        <w:rPr>
          <w:rFonts w:ascii="Arial" w:eastAsiaTheme="minorEastAsia" w:hAnsi="Arial" w:cstheme="minorBidi"/>
          <w:sz w:val="22"/>
          <w:szCs w:val="22"/>
          <w:lang w:eastAsia="en-US"/>
        </w:rPr>
        <w:t>Téměř každý pátý</w:t>
      </w:r>
      <w:r w:rsidR="008B206D">
        <w:rPr>
          <w:rFonts w:ascii="Arial" w:eastAsiaTheme="minorEastAsia" w:hAnsi="Arial" w:cstheme="minorBidi"/>
          <w:sz w:val="22"/>
          <w:szCs w:val="22"/>
          <w:lang w:eastAsia="en-US"/>
        </w:rPr>
        <w:t xml:space="preserve"> rodič pa</w:t>
      </w:r>
      <w:r w:rsidR="003E7F67">
        <w:rPr>
          <w:rFonts w:ascii="Arial" w:eastAsiaTheme="minorEastAsia" w:hAnsi="Arial" w:cstheme="minorBidi"/>
          <w:sz w:val="22"/>
          <w:szCs w:val="22"/>
          <w:lang w:eastAsia="en-US"/>
        </w:rPr>
        <w:t>k zůstává solidární s</w:t>
      </w:r>
      <w:r w:rsidR="00D05C14">
        <w:rPr>
          <w:rFonts w:ascii="Arial" w:eastAsiaTheme="minorEastAsia" w:hAnsi="Arial" w:cstheme="minorBidi"/>
          <w:sz w:val="22"/>
          <w:szCs w:val="22"/>
          <w:lang w:eastAsia="en-US"/>
        </w:rPr>
        <w:t> </w:t>
      </w:r>
      <w:r w:rsidR="003E7F67">
        <w:rPr>
          <w:rFonts w:ascii="Arial" w:eastAsiaTheme="minorEastAsia" w:hAnsi="Arial" w:cstheme="minorBidi"/>
          <w:sz w:val="22"/>
          <w:szCs w:val="22"/>
          <w:lang w:eastAsia="en-US"/>
        </w:rPr>
        <w:t>potřebnými</w:t>
      </w:r>
      <w:r w:rsidR="00D05C14">
        <w:rPr>
          <w:rFonts w:ascii="Arial" w:eastAsiaTheme="minorEastAsia" w:hAnsi="Arial" w:cstheme="minorBidi"/>
          <w:sz w:val="22"/>
          <w:szCs w:val="22"/>
          <w:lang w:eastAsia="en-US"/>
        </w:rPr>
        <w:t xml:space="preserve"> a </w:t>
      </w:r>
      <w:r w:rsidR="003E7F67">
        <w:rPr>
          <w:rFonts w:ascii="Arial" w:eastAsiaTheme="minorEastAsia" w:hAnsi="Arial" w:cstheme="minorBidi"/>
          <w:sz w:val="22"/>
          <w:szCs w:val="22"/>
          <w:lang w:eastAsia="en-US"/>
        </w:rPr>
        <w:t xml:space="preserve">použité pomůcky posílá dál. </w:t>
      </w:r>
      <w:r w:rsidR="004A75B9" w:rsidRPr="004F6ED4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  <w:r w:rsidR="007353D1" w:rsidRPr="004F6ED4">
        <w:rPr>
          <w:rFonts w:ascii="Arial" w:eastAsiaTheme="minorEastAsia" w:hAnsi="Arial" w:cstheme="minorBidi"/>
          <w:sz w:val="22"/>
          <w:szCs w:val="22"/>
          <w:lang w:eastAsia="en-US"/>
        </w:rPr>
        <w:t xml:space="preserve"> </w:t>
      </w:r>
    </w:p>
    <w:p w14:paraId="32C10D41" w14:textId="77777777" w:rsidR="00910B93" w:rsidRDefault="00910B93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60E078B0" w14:textId="5571A250" w:rsidR="00910B93" w:rsidRDefault="00C25EE2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  <w:r>
        <w:rPr>
          <w:rFonts w:ascii="Arial" w:eastAsia="Calibri" w:hAnsi="Arial" w:cs="Arial"/>
          <w:noProof/>
          <w:color w:val="00ACE9"/>
          <w:sz w:val="20"/>
          <w:szCs w:val="22"/>
        </w:rPr>
        <w:drawing>
          <wp:inline distT="0" distB="0" distL="0" distR="0" wp14:anchorId="414025D9" wp14:editId="57C8F557">
            <wp:extent cx="5026653" cy="2908300"/>
            <wp:effectExtent l="38100" t="38100" r="41275" b="44450"/>
            <wp:docPr id="1840478955" name="Obrázek 1840478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77" cy="29125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736A0475" w14:textId="77777777" w:rsidR="00E222BC" w:rsidRDefault="00E222BC" w:rsidP="717896C6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color w:val="00ACE9"/>
          <w:sz w:val="20"/>
          <w:szCs w:val="20"/>
          <w:lang w:eastAsia="en-US"/>
        </w:rPr>
      </w:pPr>
    </w:p>
    <w:p w14:paraId="05E10EB3" w14:textId="2EE71DAB" w:rsidR="00782FE9" w:rsidRPr="00782FE9" w:rsidRDefault="00782FE9" w:rsidP="717896C6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  <w:r w:rsidRPr="717896C6">
        <w:rPr>
          <w:rFonts w:eastAsia="Calibri"/>
          <w:color w:val="00ACE9"/>
          <w:sz w:val="20"/>
          <w:szCs w:val="20"/>
          <w:lang w:eastAsia="en-US"/>
        </w:rPr>
        <w:t xml:space="preserve">O </w:t>
      </w:r>
      <w:r w:rsidRPr="717896C6">
        <w:rPr>
          <w:rFonts w:ascii="Arial" w:eastAsia="Calibri" w:hAnsi="Arial" w:cs="Arial"/>
          <w:color w:val="00ACE9"/>
          <w:sz w:val="20"/>
          <w:szCs w:val="20"/>
          <w:lang w:eastAsia="en-US"/>
        </w:rPr>
        <w:t>průzkumu    </w:t>
      </w:r>
    </w:p>
    <w:p w14:paraId="25FDA499" w14:textId="7DE7564F" w:rsidR="00782FE9" w:rsidRPr="00782FE9" w:rsidRDefault="00782FE9" w:rsidP="00782FE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0"/>
          <w:lang w:eastAsia="en-US"/>
        </w:rPr>
      </w:pPr>
      <w:r w:rsidRPr="136364E5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Společnost </w:t>
      </w:r>
      <w:proofErr w:type="spellStart"/>
      <w:r w:rsidRPr="136364E5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Provident</w:t>
      </w:r>
      <w:proofErr w:type="spellEnd"/>
      <w:r w:rsidRPr="136364E5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proofErr w:type="spellStart"/>
      <w:r w:rsidRPr="136364E5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Pr="136364E5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realizovala průzkum ve spolupráci s výzkumnou agenturou Ipsos. </w:t>
      </w:r>
      <w:r w:rsidR="00663B2B" w:rsidRPr="136364E5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Sběr dat byl realizován prostřednictvím aplikace Instant </w:t>
      </w:r>
      <w:proofErr w:type="spellStart"/>
      <w:r w:rsidR="00663B2B" w:rsidRPr="136364E5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Research</w:t>
      </w:r>
      <w:proofErr w:type="spellEnd"/>
      <w:r w:rsidR="00663B2B" w:rsidRPr="136364E5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agentury Ipsos na </w:t>
      </w:r>
      <w:r w:rsidR="4BF50C9E" w:rsidRPr="136364E5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začátku srpna</w:t>
      </w:r>
      <w:r w:rsidR="00663B2B" w:rsidRPr="136364E5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2023. </w:t>
      </w:r>
      <w:r w:rsidRPr="136364E5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Celkem bylo dotazováno </w:t>
      </w:r>
      <w:r w:rsidR="35CD93CB" w:rsidRPr="136364E5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přes 8</w:t>
      </w:r>
      <w:r w:rsidR="00E222BC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60</w:t>
      </w:r>
      <w:r w:rsidRPr="136364E5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r w:rsidR="6C247418" w:rsidRPr="136364E5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rodičů</w:t>
      </w:r>
      <w:r w:rsidRPr="136364E5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napříč celou Českou republikou.  </w:t>
      </w:r>
    </w:p>
    <w:p w14:paraId="5E5AFF18" w14:textId="228696E9" w:rsidR="136364E5" w:rsidRDefault="136364E5" w:rsidP="136364E5">
      <w:pPr>
        <w:pStyle w:val="paragraph"/>
        <w:spacing w:before="0" w:beforeAutospacing="0" w:after="0" w:afterAutospacing="0"/>
        <w:jc w:val="both"/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</w:pPr>
    </w:p>
    <w:p w14:paraId="02096D1F" w14:textId="77777777" w:rsidR="00100483" w:rsidRPr="009C0EA7" w:rsidRDefault="00100483" w:rsidP="0010048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O společnosti </w:t>
      </w:r>
      <w:proofErr w:type="spellStart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Provident</w:t>
      </w:r>
      <w:proofErr w:type="spellEnd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 </w:t>
      </w:r>
    </w:p>
    <w:p w14:paraId="3EABF93B" w14:textId="685A072B" w:rsidR="00100483" w:rsidRPr="009C0EA7" w:rsidRDefault="00100483" w:rsidP="0010048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lastRenderedPageBreak/>
        <w:t>Společnost </w:t>
      </w:r>
      <w:proofErr w:type="spellStart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Provident</w:t>
      </w:r>
      <w:proofErr w:type="spellEnd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 </w:t>
      </w:r>
      <w:proofErr w:type="spellStart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 s.r.o. působí na českém trhu již více než 25 let a od vstupu na trh poskytla úvěr už miliónu klientů. Za transparentních podmínek nabízí hotovostní i bezhotovostní půjčky, které jsou bezúčelové, bez ručitele a bez skrytých poplatků. V rámci značky </w:t>
      </w:r>
      <w:proofErr w:type="spellStart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proofErr w:type="spellStart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Provident</w:t>
      </w:r>
      <w:proofErr w:type="spellEnd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nabízí také revolvingový typ úvěru. V České republice zajišťuje zázemí společnosti 400 zaměstnanců a na 600 obchodních zástupců. </w:t>
      </w:r>
      <w:proofErr w:type="spellStart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Provident</w:t>
      </w:r>
      <w:proofErr w:type="spellEnd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 je členem České leasingové a finanční asociace, Asociace poskytovatelů nebankovních úvěrů (APNÚ), patronem Britské obchodní komory a díky své odpovědné péči o zaměstnance a pracovní podmínky je opakovaným držitelem evropského ocenění Top </w:t>
      </w:r>
      <w:proofErr w:type="spellStart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 signatářem Charty </w:t>
      </w:r>
      <w:proofErr w:type="gramStart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diversity</w:t>
      </w:r>
      <w:proofErr w:type="gramEnd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.</w:t>
      </w:r>
      <w:r w:rsidRPr="5CA745BE">
        <w:rPr>
          <w:rFonts w:ascii="Arial" w:eastAsiaTheme="minorEastAsia" w:hAnsi="Arial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3">
        <w:r w:rsidRPr="5CA745BE">
          <w:rPr>
            <w:rFonts w:ascii="Arial" w:eastAsiaTheme="minorEastAsia" w:hAnsi="Arial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Pr="5CA745BE"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  <w:t>, www.creditea.cz</w:t>
      </w:r>
    </w:p>
    <w:p w14:paraId="1408732B" w14:textId="77777777" w:rsidR="00E222BC" w:rsidRDefault="00E222BC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6155CE3E" w14:textId="07E91648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 Finance</w:t>
      </w:r>
    </w:p>
    <w:p w14:paraId="33D61137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Mezinárodní skupina International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 Finance (IPF), mateřská společnost českého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Providentu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, vznikla v roce 2007 oddělením od britské společnosti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 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plc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. Ta působí ve Velké Británii již od roku 1880. IPF pod obchodním označením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kotována na londýnské burze cenných papírů od svého vzniku (IPF.L). </w:t>
      </w:r>
    </w:p>
    <w:p w14:paraId="0C4CE1C7" w14:textId="38C294CA" w:rsidR="00C64411" w:rsidRPr="00314509" w:rsidRDefault="00DC2AAF" w:rsidP="0031450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  <w:r w:rsidRPr="009C0EA7"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  <w:t>www.ipfin.co.uk</w:t>
      </w:r>
    </w:p>
    <w:sectPr w:rsidR="00C64411" w:rsidRPr="00314509" w:rsidSect="00191D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3403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9D6E" w14:textId="77777777" w:rsidR="004E6908" w:rsidRDefault="004E6908" w:rsidP="005E69EA">
      <w:pPr>
        <w:spacing w:after="0" w:line="240" w:lineRule="auto"/>
      </w:pPr>
      <w:r>
        <w:separator/>
      </w:r>
    </w:p>
  </w:endnote>
  <w:endnote w:type="continuationSeparator" w:id="0">
    <w:p w14:paraId="4FF22B7D" w14:textId="77777777" w:rsidR="004E6908" w:rsidRDefault="004E6908" w:rsidP="005E69EA">
      <w:pPr>
        <w:spacing w:after="0" w:line="240" w:lineRule="auto"/>
      </w:pPr>
      <w:r>
        <w:continuationSeparator/>
      </w:r>
    </w:p>
  </w:endnote>
  <w:endnote w:type="continuationNotice" w:id="1">
    <w:p w14:paraId="4A4284E7" w14:textId="77777777" w:rsidR="004E6908" w:rsidRDefault="004E69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1CCE" w14:textId="77777777" w:rsidR="00DA1253" w:rsidRDefault="00DA1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03E6" w14:textId="77777777" w:rsidR="00DC0745" w:rsidRDefault="00564ED0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DC0745" w:rsidRPr="00071DD6" w:rsidRDefault="00564ED0" w:rsidP="00DC0745">
                          <w:pPr>
                            <w:pStyle w:val="patika"/>
                          </w:pPr>
                          <w:proofErr w:type="spellStart"/>
                          <w:r w:rsidRPr="00071DD6">
                            <w:t>Provident</w:t>
                          </w:r>
                          <w:proofErr w:type="spellEnd"/>
                          <w:r w:rsidRPr="00071DD6">
                            <w:t xml:space="preserve"> </w:t>
                          </w:r>
                          <w:proofErr w:type="spellStart"/>
                          <w:r w:rsidRPr="00071DD6">
                            <w:t>Financial</w:t>
                          </w:r>
                          <w:proofErr w:type="spellEnd"/>
                          <w:r w:rsidRPr="00071DD6">
                            <w:t> s.r.o.</w:t>
                          </w:r>
                        </w:p>
                        <w:p w14:paraId="5BF93C92" w14:textId="77777777" w:rsidR="00DC0745" w:rsidRPr="00071DD6" w:rsidRDefault="00564ED0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>
            <v:shapetype id="_x0000_t202" coordsize="21600,21600" o:spt="202" path="m,l,21600r21600,l21600,xe" w14:anchorId="09A08944">
              <v:stroke joinstyle="miter"/>
              <v:path gradientshapeok="t" o:connecttype="rect"/>
            </v:shapetype>
            <v:shape id="Textové pole 3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>
              <v:textbox inset="0,0,0,0">
                <w:txbxContent>
                  <w:p w:rsidRPr="00071DD6" w:rsidR="00DC0745" w:rsidP="00DC0745" w:rsidRDefault="00564ED0" w14:paraId="20A73136" w14:textId="77777777">
                    <w:pPr>
                      <w:pStyle w:val="patika"/>
                    </w:pPr>
                    <w:proofErr w:type="spellStart"/>
                    <w:r w:rsidRPr="00071DD6">
                      <w:t>Provident</w:t>
                    </w:r>
                    <w:proofErr w:type="spellEnd"/>
                    <w:r w:rsidRPr="00071DD6">
                      <w:t xml:space="preserve"> </w:t>
                    </w:r>
                    <w:proofErr w:type="spellStart"/>
                    <w:r w:rsidRPr="00071DD6">
                      <w:t>Financial</w:t>
                    </w:r>
                    <w:proofErr w:type="spellEnd"/>
                    <w:r w:rsidRPr="00071DD6">
                      <w:t> s.r.o.</w:t>
                    </w:r>
                  </w:p>
                  <w:p w:rsidRPr="00071DD6" w:rsidR="00DC0745" w:rsidP="00DC0745" w:rsidRDefault="00564ED0" w14:paraId="5BF93C92" w14:textId="77777777">
                    <w:pPr>
                      <w:spacing w:after="0" w:line="240" w:lineRule="auto"/>
                      <w:rPr>
                        <w:rFonts w:ascii="Arial" w:hAnsi="Arial" w:eastAsia="Gotham Rounded Book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hAnsi="Arial" w:eastAsia="Gotham Rounded Book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:rsidRPr="00071DD6" w:rsidR="00DC0745" w:rsidP="00DC0745" w:rsidRDefault="00564ED0" w14:paraId="596B7A18" w14:textId="77777777">
                    <w:pPr>
                      <w:pStyle w:val="Zpat"/>
                      <w:rPr>
                        <w:rFonts w:ascii="Arial" w:hAnsi="Arial" w:eastAsia="Gotham Rounded Book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hAnsi="Arial" w:eastAsia="Gotham Rounded Book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:rsidRPr="00071DD6" w:rsidR="00DC0745" w:rsidP="00DC0745" w:rsidRDefault="00564ED0" w14:paraId="66EA7659" w14:textId="77777777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hAnsi="Arial" w:eastAsia="Gotham Rounded Book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F11F15B" w14:textId="46BABECA" w:rsidR="00DC0745" w:rsidRDefault="00564ED0" w:rsidP="00DC0745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2" behindDoc="0" locked="0" layoutInCell="1" allowOverlap="1" wp14:anchorId="2427F2FB" wp14:editId="2BA13AF6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2026"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78A98465" w14:textId="0548ADDD" w:rsidR="00DC0745" w:rsidRPr="006B3D68" w:rsidRDefault="00564ED0" w:rsidP="00DC0745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="009E2026"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4439FC78" w14:textId="04A3775B" w:rsidR="00DC0745" w:rsidRPr="006B3D68" w:rsidRDefault="00DA1253" w:rsidP="00DC0745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="00564ED0"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B7DF" w14:textId="77777777" w:rsidR="00DA1253" w:rsidRDefault="00DA12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1BD2" w14:textId="77777777" w:rsidR="004E6908" w:rsidRDefault="004E6908" w:rsidP="005E69EA">
      <w:pPr>
        <w:spacing w:after="0" w:line="240" w:lineRule="auto"/>
      </w:pPr>
      <w:r>
        <w:separator/>
      </w:r>
    </w:p>
  </w:footnote>
  <w:footnote w:type="continuationSeparator" w:id="0">
    <w:p w14:paraId="68022B56" w14:textId="77777777" w:rsidR="004E6908" w:rsidRDefault="004E6908" w:rsidP="005E69EA">
      <w:pPr>
        <w:spacing w:after="0" w:line="240" w:lineRule="auto"/>
      </w:pPr>
      <w:r>
        <w:continuationSeparator/>
      </w:r>
    </w:p>
  </w:footnote>
  <w:footnote w:type="continuationNotice" w:id="1">
    <w:p w14:paraId="206E4656" w14:textId="77777777" w:rsidR="004E6908" w:rsidRDefault="004E69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99E7" w14:textId="77777777" w:rsidR="00DA1253" w:rsidRDefault="00DA12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3BC3" w14:textId="0BE39D5F" w:rsidR="00DC0745" w:rsidRDefault="00D413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115DB34A" wp14:editId="235FC4E4">
          <wp:simplePos x="0" y="0"/>
          <wp:positionH relativeFrom="margin">
            <wp:align>right</wp:align>
          </wp:positionH>
          <wp:positionV relativeFrom="paragraph">
            <wp:posOffset>-503278</wp:posOffset>
          </wp:positionV>
          <wp:extent cx="3121660" cy="567055"/>
          <wp:effectExtent l="0" t="0" r="2540" b="444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27FE672" wp14:editId="1FB86CC5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DC0745" w:rsidRPr="005E69EA" w:rsidRDefault="00564ED0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oval id="Ovál 26" style="position:absolute;margin-left:-88.9pt;margin-top:-70.25pt;width:109.45pt;height:109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dda43" stroked="f" strokeweight="1pt" w14:anchorId="227FE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>
              <v:fill type="gradient" color2="#02ace9" colors="0 #adda43;.5 #55b883;1 #02ace9" angle="45" focus="100%" rotate="t">
                <o:fill v:ext="view" type="gradientUnscaled"/>
              </v:fill>
              <v:stroke joinstyle="miter"/>
              <v:textbox inset="0,0,0,1.3mm">
                <w:txbxContent>
                  <w:p w:rsidRPr="005E69EA" w:rsidR="00DC0745" w:rsidP="00DC0745" w:rsidRDefault="00564ED0" w14:paraId="153875FD" w14:textId="77777777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2B6FEF0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Obdélník 4" style="position:absolute;margin-left:0;margin-top:0;width:80.2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spid="_x0000_s1026" fillcolor="#f2f2f2" stroked="f" w14:anchorId="67210F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"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1C4B" w14:textId="77777777" w:rsidR="00DA1253" w:rsidRDefault="00DA12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C512C"/>
    <w:multiLevelType w:val="hybridMultilevel"/>
    <w:tmpl w:val="76A2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53C02"/>
    <w:multiLevelType w:val="hybridMultilevel"/>
    <w:tmpl w:val="C0C84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B54"/>
    <w:multiLevelType w:val="hybridMultilevel"/>
    <w:tmpl w:val="3D461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A7902"/>
    <w:multiLevelType w:val="hybridMultilevel"/>
    <w:tmpl w:val="D9147240"/>
    <w:lvl w:ilvl="0" w:tplc="6086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2E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60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A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C0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E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B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C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619286">
    <w:abstractNumId w:val="2"/>
  </w:num>
  <w:num w:numId="2" w16cid:durableId="2042435289">
    <w:abstractNumId w:val="3"/>
  </w:num>
  <w:num w:numId="3" w16cid:durableId="1785686820">
    <w:abstractNumId w:val="3"/>
  </w:num>
  <w:num w:numId="4" w16cid:durableId="528835371">
    <w:abstractNumId w:val="0"/>
  </w:num>
  <w:num w:numId="5" w16cid:durableId="1589385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EA"/>
    <w:rsid w:val="00006AE8"/>
    <w:rsid w:val="00006DC5"/>
    <w:rsid w:val="000075A8"/>
    <w:rsid w:val="00007CFE"/>
    <w:rsid w:val="00010568"/>
    <w:rsid w:val="00012D6F"/>
    <w:rsid w:val="00013761"/>
    <w:rsid w:val="0001720B"/>
    <w:rsid w:val="00025070"/>
    <w:rsid w:val="0002717B"/>
    <w:rsid w:val="00027394"/>
    <w:rsid w:val="0002799B"/>
    <w:rsid w:val="00030067"/>
    <w:rsid w:val="0003318D"/>
    <w:rsid w:val="000332C2"/>
    <w:rsid w:val="00035141"/>
    <w:rsid w:val="000355BB"/>
    <w:rsid w:val="0003619D"/>
    <w:rsid w:val="000375E3"/>
    <w:rsid w:val="00040A58"/>
    <w:rsid w:val="00042B79"/>
    <w:rsid w:val="00043001"/>
    <w:rsid w:val="00046240"/>
    <w:rsid w:val="00046964"/>
    <w:rsid w:val="00054F69"/>
    <w:rsid w:val="00056849"/>
    <w:rsid w:val="000618BE"/>
    <w:rsid w:val="00064AE7"/>
    <w:rsid w:val="00064B6B"/>
    <w:rsid w:val="00066579"/>
    <w:rsid w:val="00066FAE"/>
    <w:rsid w:val="0007185A"/>
    <w:rsid w:val="00072AB7"/>
    <w:rsid w:val="00072B94"/>
    <w:rsid w:val="000735EB"/>
    <w:rsid w:val="00075A60"/>
    <w:rsid w:val="00076959"/>
    <w:rsid w:val="00085559"/>
    <w:rsid w:val="00086482"/>
    <w:rsid w:val="00086918"/>
    <w:rsid w:val="000911E5"/>
    <w:rsid w:val="000928A4"/>
    <w:rsid w:val="0009345D"/>
    <w:rsid w:val="0009582A"/>
    <w:rsid w:val="0009661A"/>
    <w:rsid w:val="000971E3"/>
    <w:rsid w:val="0009778D"/>
    <w:rsid w:val="000A23A3"/>
    <w:rsid w:val="000A2B21"/>
    <w:rsid w:val="000A5B6B"/>
    <w:rsid w:val="000A7611"/>
    <w:rsid w:val="000A790E"/>
    <w:rsid w:val="000B12C4"/>
    <w:rsid w:val="000B2003"/>
    <w:rsid w:val="000B5722"/>
    <w:rsid w:val="000C13AD"/>
    <w:rsid w:val="000C257B"/>
    <w:rsid w:val="000C7C1E"/>
    <w:rsid w:val="000D0E44"/>
    <w:rsid w:val="000D18DA"/>
    <w:rsid w:val="000D1C79"/>
    <w:rsid w:val="000D1DBB"/>
    <w:rsid w:val="000D2069"/>
    <w:rsid w:val="000D20EB"/>
    <w:rsid w:val="000D48EE"/>
    <w:rsid w:val="000D7B94"/>
    <w:rsid w:val="000E1CF3"/>
    <w:rsid w:val="000E2ED2"/>
    <w:rsid w:val="000E3C49"/>
    <w:rsid w:val="000E4EBE"/>
    <w:rsid w:val="000E5946"/>
    <w:rsid w:val="000E5C3C"/>
    <w:rsid w:val="000E71B4"/>
    <w:rsid w:val="000F5655"/>
    <w:rsid w:val="001001E9"/>
    <w:rsid w:val="00100483"/>
    <w:rsid w:val="00101038"/>
    <w:rsid w:val="00102448"/>
    <w:rsid w:val="0010603E"/>
    <w:rsid w:val="001065CC"/>
    <w:rsid w:val="00106D2A"/>
    <w:rsid w:val="001074A1"/>
    <w:rsid w:val="00113B8B"/>
    <w:rsid w:val="001155DD"/>
    <w:rsid w:val="00115C82"/>
    <w:rsid w:val="00117364"/>
    <w:rsid w:val="001202CD"/>
    <w:rsid w:val="001213D1"/>
    <w:rsid w:val="0012223C"/>
    <w:rsid w:val="001256CA"/>
    <w:rsid w:val="001307A1"/>
    <w:rsid w:val="001333C4"/>
    <w:rsid w:val="001345F5"/>
    <w:rsid w:val="0013588C"/>
    <w:rsid w:val="001366D8"/>
    <w:rsid w:val="00136B4E"/>
    <w:rsid w:val="00136B55"/>
    <w:rsid w:val="00136BC9"/>
    <w:rsid w:val="001411F2"/>
    <w:rsid w:val="00141B67"/>
    <w:rsid w:val="00142022"/>
    <w:rsid w:val="001427F8"/>
    <w:rsid w:val="001440B9"/>
    <w:rsid w:val="001462FE"/>
    <w:rsid w:val="00153872"/>
    <w:rsid w:val="00154448"/>
    <w:rsid w:val="001547FE"/>
    <w:rsid w:val="001625BF"/>
    <w:rsid w:val="00162E33"/>
    <w:rsid w:val="0016552F"/>
    <w:rsid w:val="00171E18"/>
    <w:rsid w:val="00173967"/>
    <w:rsid w:val="00174AE8"/>
    <w:rsid w:val="00175111"/>
    <w:rsid w:val="00177367"/>
    <w:rsid w:val="001804A5"/>
    <w:rsid w:val="001819AD"/>
    <w:rsid w:val="001838FF"/>
    <w:rsid w:val="001855B6"/>
    <w:rsid w:val="00185DCF"/>
    <w:rsid w:val="00186CD2"/>
    <w:rsid w:val="00191D6D"/>
    <w:rsid w:val="00195719"/>
    <w:rsid w:val="00196344"/>
    <w:rsid w:val="00196AD4"/>
    <w:rsid w:val="00197C58"/>
    <w:rsid w:val="001A2323"/>
    <w:rsid w:val="001A260E"/>
    <w:rsid w:val="001A5388"/>
    <w:rsid w:val="001A5E8F"/>
    <w:rsid w:val="001A6503"/>
    <w:rsid w:val="001A7739"/>
    <w:rsid w:val="001B02DE"/>
    <w:rsid w:val="001B19DF"/>
    <w:rsid w:val="001B330D"/>
    <w:rsid w:val="001B38D6"/>
    <w:rsid w:val="001B3EDE"/>
    <w:rsid w:val="001B4802"/>
    <w:rsid w:val="001C1278"/>
    <w:rsid w:val="001C1E62"/>
    <w:rsid w:val="001C5DE8"/>
    <w:rsid w:val="001C6967"/>
    <w:rsid w:val="001D12C7"/>
    <w:rsid w:val="001D2BC5"/>
    <w:rsid w:val="001E1D93"/>
    <w:rsid w:val="001E2182"/>
    <w:rsid w:val="001E4FA5"/>
    <w:rsid w:val="001E5851"/>
    <w:rsid w:val="001E6DB0"/>
    <w:rsid w:val="001F0E21"/>
    <w:rsid w:val="001F47D5"/>
    <w:rsid w:val="0020012F"/>
    <w:rsid w:val="00201411"/>
    <w:rsid w:val="00202CEC"/>
    <w:rsid w:val="00203425"/>
    <w:rsid w:val="00203A50"/>
    <w:rsid w:val="0020447A"/>
    <w:rsid w:val="00206591"/>
    <w:rsid w:val="00206B5B"/>
    <w:rsid w:val="0021123F"/>
    <w:rsid w:val="00224CBA"/>
    <w:rsid w:val="00226612"/>
    <w:rsid w:val="0023039D"/>
    <w:rsid w:val="00235012"/>
    <w:rsid w:val="00236995"/>
    <w:rsid w:val="002419C5"/>
    <w:rsid w:val="0024254E"/>
    <w:rsid w:val="00242EBC"/>
    <w:rsid w:val="0024484D"/>
    <w:rsid w:val="00244B7A"/>
    <w:rsid w:val="00245CED"/>
    <w:rsid w:val="00250B88"/>
    <w:rsid w:val="00255835"/>
    <w:rsid w:val="00256612"/>
    <w:rsid w:val="002570A6"/>
    <w:rsid w:val="00260F6D"/>
    <w:rsid w:val="00261853"/>
    <w:rsid w:val="00263E0C"/>
    <w:rsid w:val="00264370"/>
    <w:rsid w:val="0026581F"/>
    <w:rsid w:val="002659E4"/>
    <w:rsid w:val="002671D4"/>
    <w:rsid w:val="00267A51"/>
    <w:rsid w:val="002722AD"/>
    <w:rsid w:val="00273BC7"/>
    <w:rsid w:val="002767C1"/>
    <w:rsid w:val="0028002C"/>
    <w:rsid w:val="00281695"/>
    <w:rsid w:val="00281DC5"/>
    <w:rsid w:val="002856DA"/>
    <w:rsid w:val="002921DE"/>
    <w:rsid w:val="002922C1"/>
    <w:rsid w:val="00293925"/>
    <w:rsid w:val="002A58B1"/>
    <w:rsid w:val="002A68F7"/>
    <w:rsid w:val="002B0328"/>
    <w:rsid w:val="002B2FFF"/>
    <w:rsid w:val="002B3A9B"/>
    <w:rsid w:val="002B4D12"/>
    <w:rsid w:val="002B4D95"/>
    <w:rsid w:val="002B5C9A"/>
    <w:rsid w:val="002B76D8"/>
    <w:rsid w:val="002C15DF"/>
    <w:rsid w:val="002C7849"/>
    <w:rsid w:val="002C7EB3"/>
    <w:rsid w:val="002C7F16"/>
    <w:rsid w:val="002D0750"/>
    <w:rsid w:val="002D15DF"/>
    <w:rsid w:val="002D1912"/>
    <w:rsid w:val="002D23B5"/>
    <w:rsid w:val="002D4685"/>
    <w:rsid w:val="002D5023"/>
    <w:rsid w:val="002D6579"/>
    <w:rsid w:val="002E75AE"/>
    <w:rsid w:val="002F0C29"/>
    <w:rsid w:val="002F1D24"/>
    <w:rsid w:val="002F2DD5"/>
    <w:rsid w:val="002F4B1B"/>
    <w:rsid w:val="002F698D"/>
    <w:rsid w:val="002F6B3C"/>
    <w:rsid w:val="0030560E"/>
    <w:rsid w:val="00306BF4"/>
    <w:rsid w:val="0031002E"/>
    <w:rsid w:val="00310F85"/>
    <w:rsid w:val="00312FF9"/>
    <w:rsid w:val="00314509"/>
    <w:rsid w:val="003147C4"/>
    <w:rsid w:val="00315F8B"/>
    <w:rsid w:val="00320B26"/>
    <w:rsid w:val="00323118"/>
    <w:rsid w:val="00324A4C"/>
    <w:rsid w:val="003265D1"/>
    <w:rsid w:val="00327ECA"/>
    <w:rsid w:val="00330243"/>
    <w:rsid w:val="003335F3"/>
    <w:rsid w:val="00336360"/>
    <w:rsid w:val="00340772"/>
    <w:rsid w:val="003431B4"/>
    <w:rsid w:val="00343EA3"/>
    <w:rsid w:val="0034628E"/>
    <w:rsid w:val="00350B6D"/>
    <w:rsid w:val="00350C21"/>
    <w:rsid w:val="003523CB"/>
    <w:rsid w:val="003532ED"/>
    <w:rsid w:val="00354607"/>
    <w:rsid w:val="003556B3"/>
    <w:rsid w:val="00355E42"/>
    <w:rsid w:val="00360857"/>
    <w:rsid w:val="003609AB"/>
    <w:rsid w:val="00363163"/>
    <w:rsid w:val="0036385C"/>
    <w:rsid w:val="0036417B"/>
    <w:rsid w:val="003644CD"/>
    <w:rsid w:val="003676D5"/>
    <w:rsid w:val="00370758"/>
    <w:rsid w:val="0037091D"/>
    <w:rsid w:val="0038152D"/>
    <w:rsid w:val="0038154F"/>
    <w:rsid w:val="00384F5B"/>
    <w:rsid w:val="00385DE7"/>
    <w:rsid w:val="003863AF"/>
    <w:rsid w:val="003869B7"/>
    <w:rsid w:val="00393A88"/>
    <w:rsid w:val="00393B60"/>
    <w:rsid w:val="00396DE3"/>
    <w:rsid w:val="003A00F6"/>
    <w:rsid w:val="003A0A87"/>
    <w:rsid w:val="003A336A"/>
    <w:rsid w:val="003B056D"/>
    <w:rsid w:val="003B25A2"/>
    <w:rsid w:val="003B3BE3"/>
    <w:rsid w:val="003B507F"/>
    <w:rsid w:val="003B6237"/>
    <w:rsid w:val="003C1AE6"/>
    <w:rsid w:val="003C2096"/>
    <w:rsid w:val="003C2AF5"/>
    <w:rsid w:val="003C2B57"/>
    <w:rsid w:val="003C4475"/>
    <w:rsid w:val="003D0433"/>
    <w:rsid w:val="003D0F12"/>
    <w:rsid w:val="003D2295"/>
    <w:rsid w:val="003D273E"/>
    <w:rsid w:val="003D3725"/>
    <w:rsid w:val="003D4162"/>
    <w:rsid w:val="003D4CCC"/>
    <w:rsid w:val="003D7BA8"/>
    <w:rsid w:val="003E1B8A"/>
    <w:rsid w:val="003E3477"/>
    <w:rsid w:val="003E3BB8"/>
    <w:rsid w:val="003E3F6B"/>
    <w:rsid w:val="003E494B"/>
    <w:rsid w:val="003E4A3E"/>
    <w:rsid w:val="003E6799"/>
    <w:rsid w:val="003E71F5"/>
    <w:rsid w:val="003E7A9A"/>
    <w:rsid w:val="003E7F67"/>
    <w:rsid w:val="003F1C47"/>
    <w:rsid w:val="003F5677"/>
    <w:rsid w:val="003F5892"/>
    <w:rsid w:val="003F665C"/>
    <w:rsid w:val="003F7AE4"/>
    <w:rsid w:val="00401A11"/>
    <w:rsid w:val="00401EC5"/>
    <w:rsid w:val="004020A8"/>
    <w:rsid w:val="00403B13"/>
    <w:rsid w:val="004041F9"/>
    <w:rsid w:val="00407C75"/>
    <w:rsid w:val="00407FF2"/>
    <w:rsid w:val="00410218"/>
    <w:rsid w:val="00411504"/>
    <w:rsid w:val="00412804"/>
    <w:rsid w:val="004129EB"/>
    <w:rsid w:val="00413E17"/>
    <w:rsid w:val="00417BA2"/>
    <w:rsid w:val="00420F0F"/>
    <w:rsid w:val="0042236F"/>
    <w:rsid w:val="00423E45"/>
    <w:rsid w:val="0042498C"/>
    <w:rsid w:val="004275C5"/>
    <w:rsid w:val="004310EA"/>
    <w:rsid w:val="00432361"/>
    <w:rsid w:val="00432FA2"/>
    <w:rsid w:val="0043392F"/>
    <w:rsid w:val="0043549C"/>
    <w:rsid w:val="00440C4B"/>
    <w:rsid w:val="00442F71"/>
    <w:rsid w:val="00443A7E"/>
    <w:rsid w:val="00445A57"/>
    <w:rsid w:val="0044604F"/>
    <w:rsid w:val="004504F5"/>
    <w:rsid w:val="00450B51"/>
    <w:rsid w:val="00452DC7"/>
    <w:rsid w:val="004540B4"/>
    <w:rsid w:val="004549CC"/>
    <w:rsid w:val="00455289"/>
    <w:rsid w:val="00461300"/>
    <w:rsid w:val="00462971"/>
    <w:rsid w:val="00465FEE"/>
    <w:rsid w:val="004663B4"/>
    <w:rsid w:val="00466921"/>
    <w:rsid w:val="00467E0A"/>
    <w:rsid w:val="0047214A"/>
    <w:rsid w:val="0047650B"/>
    <w:rsid w:val="00477590"/>
    <w:rsid w:val="00477FA1"/>
    <w:rsid w:val="00481E0E"/>
    <w:rsid w:val="00482764"/>
    <w:rsid w:val="00482984"/>
    <w:rsid w:val="00485883"/>
    <w:rsid w:val="00486955"/>
    <w:rsid w:val="00486B22"/>
    <w:rsid w:val="00486FAB"/>
    <w:rsid w:val="00487DD0"/>
    <w:rsid w:val="00496BE3"/>
    <w:rsid w:val="00497D8A"/>
    <w:rsid w:val="004A0719"/>
    <w:rsid w:val="004A3F74"/>
    <w:rsid w:val="004A4781"/>
    <w:rsid w:val="004A75B9"/>
    <w:rsid w:val="004B08DC"/>
    <w:rsid w:val="004B1668"/>
    <w:rsid w:val="004B1C9D"/>
    <w:rsid w:val="004B29F5"/>
    <w:rsid w:val="004B2DD8"/>
    <w:rsid w:val="004B32A3"/>
    <w:rsid w:val="004B379F"/>
    <w:rsid w:val="004B6D75"/>
    <w:rsid w:val="004B7625"/>
    <w:rsid w:val="004B7D18"/>
    <w:rsid w:val="004C137D"/>
    <w:rsid w:val="004C3BD3"/>
    <w:rsid w:val="004C4890"/>
    <w:rsid w:val="004C6686"/>
    <w:rsid w:val="004D08B6"/>
    <w:rsid w:val="004D1207"/>
    <w:rsid w:val="004D12B0"/>
    <w:rsid w:val="004D1760"/>
    <w:rsid w:val="004D391F"/>
    <w:rsid w:val="004D4636"/>
    <w:rsid w:val="004D719A"/>
    <w:rsid w:val="004D7848"/>
    <w:rsid w:val="004E02A7"/>
    <w:rsid w:val="004E21DE"/>
    <w:rsid w:val="004E46EC"/>
    <w:rsid w:val="004E6908"/>
    <w:rsid w:val="004F2A14"/>
    <w:rsid w:val="004F40AA"/>
    <w:rsid w:val="004F6CD6"/>
    <w:rsid w:val="004F6ED4"/>
    <w:rsid w:val="0050138D"/>
    <w:rsid w:val="00505D2E"/>
    <w:rsid w:val="005108EE"/>
    <w:rsid w:val="00512F2C"/>
    <w:rsid w:val="00514148"/>
    <w:rsid w:val="0051419D"/>
    <w:rsid w:val="00515C15"/>
    <w:rsid w:val="00517924"/>
    <w:rsid w:val="00521565"/>
    <w:rsid w:val="005227E6"/>
    <w:rsid w:val="00523622"/>
    <w:rsid w:val="005248C8"/>
    <w:rsid w:val="005249C6"/>
    <w:rsid w:val="00526235"/>
    <w:rsid w:val="00527046"/>
    <w:rsid w:val="0052749E"/>
    <w:rsid w:val="00530DCD"/>
    <w:rsid w:val="00532206"/>
    <w:rsid w:val="00533C8F"/>
    <w:rsid w:val="00534B74"/>
    <w:rsid w:val="00535C11"/>
    <w:rsid w:val="00536E73"/>
    <w:rsid w:val="00537256"/>
    <w:rsid w:val="00537416"/>
    <w:rsid w:val="00537446"/>
    <w:rsid w:val="00540320"/>
    <w:rsid w:val="005403EA"/>
    <w:rsid w:val="005406BD"/>
    <w:rsid w:val="00542D58"/>
    <w:rsid w:val="00543695"/>
    <w:rsid w:val="00545ED7"/>
    <w:rsid w:val="00545EE1"/>
    <w:rsid w:val="00547FEE"/>
    <w:rsid w:val="00550A9A"/>
    <w:rsid w:val="0055205A"/>
    <w:rsid w:val="00552469"/>
    <w:rsid w:val="00552B7C"/>
    <w:rsid w:val="00553028"/>
    <w:rsid w:val="0055445C"/>
    <w:rsid w:val="005553D3"/>
    <w:rsid w:val="00555B6B"/>
    <w:rsid w:val="00555E2C"/>
    <w:rsid w:val="00561E6D"/>
    <w:rsid w:val="0056263D"/>
    <w:rsid w:val="00563463"/>
    <w:rsid w:val="005644C9"/>
    <w:rsid w:val="00564ED0"/>
    <w:rsid w:val="0056700D"/>
    <w:rsid w:val="005744A1"/>
    <w:rsid w:val="00574A89"/>
    <w:rsid w:val="00575BC7"/>
    <w:rsid w:val="005762EC"/>
    <w:rsid w:val="00591789"/>
    <w:rsid w:val="0059480A"/>
    <w:rsid w:val="00594CE8"/>
    <w:rsid w:val="00594D42"/>
    <w:rsid w:val="00595AC0"/>
    <w:rsid w:val="00596B49"/>
    <w:rsid w:val="00596FEB"/>
    <w:rsid w:val="005A075C"/>
    <w:rsid w:val="005A1DB7"/>
    <w:rsid w:val="005A40BC"/>
    <w:rsid w:val="005A5793"/>
    <w:rsid w:val="005A652A"/>
    <w:rsid w:val="005A7632"/>
    <w:rsid w:val="005B1F82"/>
    <w:rsid w:val="005B3F0D"/>
    <w:rsid w:val="005B73C7"/>
    <w:rsid w:val="005B7D3A"/>
    <w:rsid w:val="005B7E35"/>
    <w:rsid w:val="005C0C64"/>
    <w:rsid w:val="005C185E"/>
    <w:rsid w:val="005C2C5B"/>
    <w:rsid w:val="005C5EE8"/>
    <w:rsid w:val="005D041D"/>
    <w:rsid w:val="005D29FC"/>
    <w:rsid w:val="005D4538"/>
    <w:rsid w:val="005D52F8"/>
    <w:rsid w:val="005D7971"/>
    <w:rsid w:val="005E0311"/>
    <w:rsid w:val="005E0FE9"/>
    <w:rsid w:val="005E14BD"/>
    <w:rsid w:val="005E3659"/>
    <w:rsid w:val="005E4D1F"/>
    <w:rsid w:val="005E526A"/>
    <w:rsid w:val="005E69EA"/>
    <w:rsid w:val="005E6B72"/>
    <w:rsid w:val="005F3FC8"/>
    <w:rsid w:val="005F597D"/>
    <w:rsid w:val="005F6B1D"/>
    <w:rsid w:val="005FCD1B"/>
    <w:rsid w:val="006023BD"/>
    <w:rsid w:val="006066F0"/>
    <w:rsid w:val="006070C5"/>
    <w:rsid w:val="00610164"/>
    <w:rsid w:val="006116AF"/>
    <w:rsid w:val="00612C40"/>
    <w:rsid w:val="00614531"/>
    <w:rsid w:val="00615523"/>
    <w:rsid w:val="006160F4"/>
    <w:rsid w:val="00620D63"/>
    <w:rsid w:val="006212C1"/>
    <w:rsid w:val="00622B56"/>
    <w:rsid w:val="00625D68"/>
    <w:rsid w:val="00626669"/>
    <w:rsid w:val="00633F3C"/>
    <w:rsid w:val="00634C6E"/>
    <w:rsid w:val="00641EE0"/>
    <w:rsid w:val="006446FE"/>
    <w:rsid w:val="00645B53"/>
    <w:rsid w:val="00645E26"/>
    <w:rsid w:val="006466C7"/>
    <w:rsid w:val="00647099"/>
    <w:rsid w:val="00647E66"/>
    <w:rsid w:val="006501AC"/>
    <w:rsid w:val="0065035B"/>
    <w:rsid w:val="006539D2"/>
    <w:rsid w:val="006576D5"/>
    <w:rsid w:val="00662446"/>
    <w:rsid w:val="0066261F"/>
    <w:rsid w:val="00663783"/>
    <w:rsid w:val="00663B2B"/>
    <w:rsid w:val="00672F41"/>
    <w:rsid w:val="0067460C"/>
    <w:rsid w:val="00674A8A"/>
    <w:rsid w:val="00675841"/>
    <w:rsid w:val="006777A9"/>
    <w:rsid w:val="00680C1F"/>
    <w:rsid w:val="00681A3A"/>
    <w:rsid w:val="00683A25"/>
    <w:rsid w:val="0068506A"/>
    <w:rsid w:val="00690FCD"/>
    <w:rsid w:val="00691D8C"/>
    <w:rsid w:val="0069206A"/>
    <w:rsid w:val="006A361E"/>
    <w:rsid w:val="006A43F7"/>
    <w:rsid w:val="006A4731"/>
    <w:rsid w:val="006A58BC"/>
    <w:rsid w:val="006A66B9"/>
    <w:rsid w:val="006B01CF"/>
    <w:rsid w:val="006B06B9"/>
    <w:rsid w:val="006B0E13"/>
    <w:rsid w:val="006B0F3A"/>
    <w:rsid w:val="006B1007"/>
    <w:rsid w:val="006B263E"/>
    <w:rsid w:val="006B281A"/>
    <w:rsid w:val="006B7477"/>
    <w:rsid w:val="006C5FBC"/>
    <w:rsid w:val="006C6B40"/>
    <w:rsid w:val="006D06A4"/>
    <w:rsid w:val="006D2BC1"/>
    <w:rsid w:val="006D317C"/>
    <w:rsid w:val="006D4322"/>
    <w:rsid w:val="006D46E1"/>
    <w:rsid w:val="006E06DE"/>
    <w:rsid w:val="006E14AB"/>
    <w:rsid w:val="006E207E"/>
    <w:rsid w:val="006E2398"/>
    <w:rsid w:val="006E2BC6"/>
    <w:rsid w:val="006E2D02"/>
    <w:rsid w:val="006E32BF"/>
    <w:rsid w:val="006E34AC"/>
    <w:rsid w:val="006E400B"/>
    <w:rsid w:val="006F1989"/>
    <w:rsid w:val="006F286F"/>
    <w:rsid w:val="006F4BD6"/>
    <w:rsid w:val="006F732F"/>
    <w:rsid w:val="006F7EBF"/>
    <w:rsid w:val="00702A7B"/>
    <w:rsid w:val="007036A9"/>
    <w:rsid w:val="00703819"/>
    <w:rsid w:val="00705AE7"/>
    <w:rsid w:val="00710E9B"/>
    <w:rsid w:val="00711932"/>
    <w:rsid w:val="00713097"/>
    <w:rsid w:val="007160D3"/>
    <w:rsid w:val="0071636C"/>
    <w:rsid w:val="00720856"/>
    <w:rsid w:val="00722896"/>
    <w:rsid w:val="00723009"/>
    <w:rsid w:val="00723781"/>
    <w:rsid w:val="00723FCD"/>
    <w:rsid w:val="007259CE"/>
    <w:rsid w:val="007264C7"/>
    <w:rsid w:val="0072694B"/>
    <w:rsid w:val="00726DCB"/>
    <w:rsid w:val="00726F0E"/>
    <w:rsid w:val="007279D1"/>
    <w:rsid w:val="00727F2A"/>
    <w:rsid w:val="00731614"/>
    <w:rsid w:val="00731883"/>
    <w:rsid w:val="00732310"/>
    <w:rsid w:val="007353D1"/>
    <w:rsid w:val="007369A8"/>
    <w:rsid w:val="007410F2"/>
    <w:rsid w:val="00742E10"/>
    <w:rsid w:val="00742F17"/>
    <w:rsid w:val="0074423A"/>
    <w:rsid w:val="00744E69"/>
    <w:rsid w:val="007451BE"/>
    <w:rsid w:val="007452DB"/>
    <w:rsid w:val="007463AC"/>
    <w:rsid w:val="007463C8"/>
    <w:rsid w:val="00755E9D"/>
    <w:rsid w:val="00756E51"/>
    <w:rsid w:val="007579C3"/>
    <w:rsid w:val="00760109"/>
    <w:rsid w:val="007601EA"/>
    <w:rsid w:val="007602CA"/>
    <w:rsid w:val="007605DB"/>
    <w:rsid w:val="00762B6E"/>
    <w:rsid w:val="007636F4"/>
    <w:rsid w:val="00763D32"/>
    <w:rsid w:val="00764DBA"/>
    <w:rsid w:val="00765064"/>
    <w:rsid w:val="007673A1"/>
    <w:rsid w:val="00771790"/>
    <w:rsid w:val="007730E0"/>
    <w:rsid w:val="007747CE"/>
    <w:rsid w:val="00774B06"/>
    <w:rsid w:val="00780EDE"/>
    <w:rsid w:val="0078117F"/>
    <w:rsid w:val="00782250"/>
    <w:rsid w:val="00782E3E"/>
    <w:rsid w:val="00782FE9"/>
    <w:rsid w:val="00783DAE"/>
    <w:rsid w:val="007844C9"/>
    <w:rsid w:val="007905F5"/>
    <w:rsid w:val="00793191"/>
    <w:rsid w:val="00793FC3"/>
    <w:rsid w:val="0079449F"/>
    <w:rsid w:val="00794ACB"/>
    <w:rsid w:val="007A07DE"/>
    <w:rsid w:val="007A12A4"/>
    <w:rsid w:val="007A17F3"/>
    <w:rsid w:val="007A2B5E"/>
    <w:rsid w:val="007A4A92"/>
    <w:rsid w:val="007A4E9C"/>
    <w:rsid w:val="007A7F9C"/>
    <w:rsid w:val="007B250E"/>
    <w:rsid w:val="007B3019"/>
    <w:rsid w:val="007C073E"/>
    <w:rsid w:val="007C253F"/>
    <w:rsid w:val="007C2A2B"/>
    <w:rsid w:val="007C2D21"/>
    <w:rsid w:val="007C4CE3"/>
    <w:rsid w:val="007C5F9E"/>
    <w:rsid w:val="007C66EE"/>
    <w:rsid w:val="007C72D3"/>
    <w:rsid w:val="007D122F"/>
    <w:rsid w:val="007D172C"/>
    <w:rsid w:val="007D65DE"/>
    <w:rsid w:val="007D6D73"/>
    <w:rsid w:val="007E1386"/>
    <w:rsid w:val="007E1EF3"/>
    <w:rsid w:val="007E3EFF"/>
    <w:rsid w:val="007E4072"/>
    <w:rsid w:val="007E5944"/>
    <w:rsid w:val="007F47F8"/>
    <w:rsid w:val="007F5F34"/>
    <w:rsid w:val="007F7518"/>
    <w:rsid w:val="008007B6"/>
    <w:rsid w:val="00801883"/>
    <w:rsid w:val="008105B0"/>
    <w:rsid w:val="00810FE8"/>
    <w:rsid w:val="008118D0"/>
    <w:rsid w:val="00813622"/>
    <w:rsid w:val="00814F0A"/>
    <w:rsid w:val="00817829"/>
    <w:rsid w:val="00821C69"/>
    <w:rsid w:val="0082275A"/>
    <w:rsid w:val="00824BF8"/>
    <w:rsid w:val="00825504"/>
    <w:rsid w:val="008257CE"/>
    <w:rsid w:val="00831D58"/>
    <w:rsid w:val="00834076"/>
    <w:rsid w:val="008362EF"/>
    <w:rsid w:val="00836AFE"/>
    <w:rsid w:val="00836ECC"/>
    <w:rsid w:val="008374F0"/>
    <w:rsid w:val="00837A51"/>
    <w:rsid w:val="00837DE0"/>
    <w:rsid w:val="00842AFE"/>
    <w:rsid w:val="00845231"/>
    <w:rsid w:val="00847A5D"/>
    <w:rsid w:val="00851FF6"/>
    <w:rsid w:val="0085343D"/>
    <w:rsid w:val="0085366A"/>
    <w:rsid w:val="008553F4"/>
    <w:rsid w:val="008578F9"/>
    <w:rsid w:val="00864FC2"/>
    <w:rsid w:val="008667FB"/>
    <w:rsid w:val="00870A97"/>
    <w:rsid w:val="00875315"/>
    <w:rsid w:val="00876833"/>
    <w:rsid w:val="00881C56"/>
    <w:rsid w:val="00883A83"/>
    <w:rsid w:val="00892182"/>
    <w:rsid w:val="008926FE"/>
    <w:rsid w:val="00894435"/>
    <w:rsid w:val="00894631"/>
    <w:rsid w:val="00894CA6"/>
    <w:rsid w:val="00894E22"/>
    <w:rsid w:val="008A35BC"/>
    <w:rsid w:val="008A60FD"/>
    <w:rsid w:val="008B0880"/>
    <w:rsid w:val="008B206D"/>
    <w:rsid w:val="008D31BA"/>
    <w:rsid w:val="008D340D"/>
    <w:rsid w:val="008D3BB1"/>
    <w:rsid w:val="008D55FF"/>
    <w:rsid w:val="008D58E8"/>
    <w:rsid w:val="008D64AB"/>
    <w:rsid w:val="008E2FFA"/>
    <w:rsid w:val="008E647A"/>
    <w:rsid w:val="008E66EE"/>
    <w:rsid w:val="008F1094"/>
    <w:rsid w:val="008F30D7"/>
    <w:rsid w:val="008F3941"/>
    <w:rsid w:val="008F5B9D"/>
    <w:rsid w:val="008F6AF4"/>
    <w:rsid w:val="009005D5"/>
    <w:rsid w:val="00901031"/>
    <w:rsid w:val="0090252B"/>
    <w:rsid w:val="009032F1"/>
    <w:rsid w:val="00910B93"/>
    <w:rsid w:val="0091395B"/>
    <w:rsid w:val="00913BAC"/>
    <w:rsid w:val="009149ED"/>
    <w:rsid w:val="00916485"/>
    <w:rsid w:val="009166B7"/>
    <w:rsid w:val="009207B5"/>
    <w:rsid w:val="00921C78"/>
    <w:rsid w:val="00922161"/>
    <w:rsid w:val="009240DA"/>
    <w:rsid w:val="00924E3F"/>
    <w:rsid w:val="009250CF"/>
    <w:rsid w:val="00925ACE"/>
    <w:rsid w:val="009261EB"/>
    <w:rsid w:val="00931C8C"/>
    <w:rsid w:val="00934589"/>
    <w:rsid w:val="00935120"/>
    <w:rsid w:val="00935AB7"/>
    <w:rsid w:val="00935B81"/>
    <w:rsid w:val="00936072"/>
    <w:rsid w:val="009373B8"/>
    <w:rsid w:val="00937C48"/>
    <w:rsid w:val="00937D00"/>
    <w:rsid w:val="0094226F"/>
    <w:rsid w:val="00943027"/>
    <w:rsid w:val="00946C36"/>
    <w:rsid w:val="00950B78"/>
    <w:rsid w:val="00952BDC"/>
    <w:rsid w:val="00953233"/>
    <w:rsid w:val="009546D4"/>
    <w:rsid w:val="00957F35"/>
    <w:rsid w:val="00960917"/>
    <w:rsid w:val="0096171A"/>
    <w:rsid w:val="00962871"/>
    <w:rsid w:val="00965721"/>
    <w:rsid w:val="00966234"/>
    <w:rsid w:val="009705FC"/>
    <w:rsid w:val="009729B7"/>
    <w:rsid w:val="00975B80"/>
    <w:rsid w:val="009760BF"/>
    <w:rsid w:val="00977EFA"/>
    <w:rsid w:val="00980D6A"/>
    <w:rsid w:val="00981B8E"/>
    <w:rsid w:val="00990755"/>
    <w:rsid w:val="009921FC"/>
    <w:rsid w:val="00993556"/>
    <w:rsid w:val="009937D2"/>
    <w:rsid w:val="0099497F"/>
    <w:rsid w:val="009A01FA"/>
    <w:rsid w:val="009A2102"/>
    <w:rsid w:val="009A39AF"/>
    <w:rsid w:val="009A4ED3"/>
    <w:rsid w:val="009A5A3F"/>
    <w:rsid w:val="009B2C2B"/>
    <w:rsid w:val="009B4A4B"/>
    <w:rsid w:val="009B5D01"/>
    <w:rsid w:val="009B5EA1"/>
    <w:rsid w:val="009B7269"/>
    <w:rsid w:val="009B7370"/>
    <w:rsid w:val="009B7ABD"/>
    <w:rsid w:val="009C0DE5"/>
    <w:rsid w:val="009C0EA7"/>
    <w:rsid w:val="009C5B80"/>
    <w:rsid w:val="009C749F"/>
    <w:rsid w:val="009D09F9"/>
    <w:rsid w:val="009D2CC4"/>
    <w:rsid w:val="009D4193"/>
    <w:rsid w:val="009D56EC"/>
    <w:rsid w:val="009D793C"/>
    <w:rsid w:val="009E2026"/>
    <w:rsid w:val="009E3DCC"/>
    <w:rsid w:val="009E4125"/>
    <w:rsid w:val="009E4C39"/>
    <w:rsid w:val="009E6332"/>
    <w:rsid w:val="009E76B6"/>
    <w:rsid w:val="009E7F0E"/>
    <w:rsid w:val="009F006F"/>
    <w:rsid w:val="009F086C"/>
    <w:rsid w:val="009F11E4"/>
    <w:rsid w:val="009F16A6"/>
    <w:rsid w:val="009F1F44"/>
    <w:rsid w:val="009F5513"/>
    <w:rsid w:val="009F622D"/>
    <w:rsid w:val="009F64F9"/>
    <w:rsid w:val="009F71D1"/>
    <w:rsid w:val="00A02C17"/>
    <w:rsid w:val="00A03E51"/>
    <w:rsid w:val="00A03EAB"/>
    <w:rsid w:val="00A073C3"/>
    <w:rsid w:val="00A0770A"/>
    <w:rsid w:val="00A10FFC"/>
    <w:rsid w:val="00A128D0"/>
    <w:rsid w:val="00A12DC2"/>
    <w:rsid w:val="00A16978"/>
    <w:rsid w:val="00A21025"/>
    <w:rsid w:val="00A23650"/>
    <w:rsid w:val="00A25616"/>
    <w:rsid w:val="00A273C7"/>
    <w:rsid w:val="00A27AD1"/>
    <w:rsid w:val="00A30A50"/>
    <w:rsid w:val="00A33ADD"/>
    <w:rsid w:val="00A35DFA"/>
    <w:rsid w:val="00A37C08"/>
    <w:rsid w:val="00A40876"/>
    <w:rsid w:val="00A4689B"/>
    <w:rsid w:val="00A46B61"/>
    <w:rsid w:val="00A4D654"/>
    <w:rsid w:val="00A52EE2"/>
    <w:rsid w:val="00A54FA2"/>
    <w:rsid w:val="00A5554A"/>
    <w:rsid w:val="00A55B20"/>
    <w:rsid w:val="00A576DA"/>
    <w:rsid w:val="00A60D0B"/>
    <w:rsid w:val="00A614F5"/>
    <w:rsid w:val="00A61977"/>
    <w:rsid w:val="00A621CF"/>
    <w:rsid w:val="00A631FB"/>
    <w:rsid w:val="00A71970"/>
    <w:rsid w:val="00A71A0D"/>
    <w:rsid w:val="00A71EC0"/>
    <w:rsid w:val="00A7390E"/>
    <w:rsid w:val="00A76290"/>
    <w:rsid w:val="00A77E5C"/>
    <w:rsid w:val="00A824F1"/>
    <w:rsid w:val="00A8469B"/>
    <w:rsid w:val="00A8469E"/>
    <w:rsid w:val="00A8569B"/>
    <w:rsid w:val="00A866CC"/>
    <w:rsid w:val="00A875E9"/>
    <w:rsid w:val="00A87FA8"/>
    <w:rsid w:val="00A91C77"/>
    <w:rsid w:val="00A921D3"/>
    <w:rsid w:val="00A9232F"/>
    <w:rsid w:val="00A9252A"/>
    <w:rsid w:val="00A9303E"/>
    <w:rsid w:val="00A93F6D"/>
    <w:rsid w:val="00A945DB"/>
    <w:rsid w:val="00A94972"/>
    <w:rsid w:val="00A95627"/>
    <w:rsid w:val="00A95A50"/>
    <w:rsid w:val="00A96509"/>
    <w:rsid w:val="00AA0174"/>
    <w:rsid w:val="00AA1976"/>
    <w:rsid w:val="00AA1E4E"/>
    <w:rsid w:val="00AA21B6"/>
    <w:rsid w:val="00AA23AD"/>
    <w:rsid w:val="00AA4187"/>
    <w:rsid w:val="00AA677B"/>
    <w:rsid w:val="00AB046B"/>
    <w:rsid w:val="00AB0F60"/>
    <w:rsid w:val="00AC3984"/>
    <w:rsid w:val="00AC4FED"/>
    <w:rsid w:val="00AC501A"/>
    <w:rsid w:val="00AC5738"/>
    <w:rsid w:val="00AD01DC"/>
    <w:rsid w:val="00AD0AD7"/>
    <w:rsid w:val="00AD3FE3"/>
    <w:rsid w:val="00AD567A"/>
    <w:rsid w:val="00AD5798"/>
    <w:rsid w:val="00AD6A86"/>
    <w:rsid w:val="00AE1930"/>
    <w:rsid w:val="00AE58ED"/>
    <w:rsid w:val="00AE67AE"/>
    <w:rsid w:val="00AE7799"/>
    <w:rsid w:val="00AF0A00"/>
    <w:rsid w:val="00AF0D6C"/>
    <w:rsid w:val="00AF4921"/>
    <w:rsid w:val="00AF4B24"/>
    <w:rsid w:val="00AF4B32"/>
    <w:rsid w:val="00AF4BD2"/>
    <w:rsid w:val="00AF5129"/>
    <w:rsid w:val="00AF67C8"/>
    <w:rsid w:val="00AF6A34"/>
    <w:rsid w:val="00AF7D8F"/>
    <w:rsid w:val="00B00620"/>
    <w:rsid w:val="00B01050"/>
    <w:rsid w:val="00B01E0A"/>
    <w:rsid w:val="00B07993"/>
    <w:rsid w:val="00B1005F"/>
    <w:rsid w:val="00B12EB9"/>
    <w:rsid w:val="00B15E77"/>
    <w:rsid w:val="00B16641"/>
    <w:rsid w:val="00B17631"/>
    <w:rsid w:val="00B21203"/>
    <w:rsid w:val="00B21343"/>
    <w:rsid w:val="00B214C0"/>
    <w:rsid w:val="00B219F3"/>
    <w:rsid w:val="00B21C5A"/>
    <w:rsid w:val="00B223C4"/>
    <w:rsid w:val="00B23ACA"/>
    <w:rsid w:val="00B23D2C"/>
    <w:rsid w:val="00B251A7"/>
    <w:rsid w:val="00B264EF"/>
    <w:rsid w:val="00B26A9D"/>
    <w:rsid w:val="00B30596"/>
    <w:rsid w:val="00B30CEC"/>
    <w:rsid w:val="00B31AF3"/>
    <w:rsid w:val="00B325CF"/>
    <w:rsid w:val="00B339AA"/>
    <w:rsid w:val="00B354C9"/>
    <w:rsid w:val="00B37B1E"/>
    <w:rsid w:val="00B4019A"/>
    <w:rsid w:val="00B403B1"/>
    <w:rsid w:val="00B41991"/>
    <w:rsid w:val="00B428AF"/>
    <w:rsid w:val="00B43E2D"/>
    <w:rsid w:val="00B45FF4"/>
    <w:rsid w:val="00B46D06"/>
    <w:rsid w:val="00B5120E"/>
    <w:rsid w:val="00B53CE0"/>
    <w:rsid w:val="00B55229"/>
    <w:rsid w:val="00B55B22"/>
    <w:rsid w:val="00B55E8D"/>
    <w:rsid w:val="00B57F22"/>
    <w:rsid w:val="00B63537"/>
    <w:rsid w:val="00B639DA"/>
    <w:rsid w:val="00B66044"/>
    <w:rsid w:val="00B6609A"/>
    <w:rsid w:val="00B71458"/>
    <w:rsid w:val="00B721BD"/>
    <w:rsid w:val="00B73432"/>
    <w:rsid w:val="00B7709D"/>
    <w:rsid w:val="00B8014F"/>
    <w:rsid w:val="00B80C78"/>
    <w:rsid w:val="00B843BD"/>
    <w:rsid w:val="00B845F1"/>
    <w:rsid w:val="00B84A1E"/>
    <w:rsid w:val="00B84A35"/>
    <w:rsid w:val="00B852C7"/>
    <w:rsid w:val="00B914EE"/>
    <w:rsid w:val="00B934C6"/>
    <w:rsid w:val="00B9447F"/>
    <w:rsid w:val="00B952FE"/>
    <w:rsid w:val="00B96C95"/>
    <w:rsid w:val="00BA1DFD"/>
    <w:rsid w:val="00BA2B38"/>
    <w:rsid w:val="00BA4F26"/>
    <w:rsid w:val="00BA6DFF"/>
    <w:rsid w:val="00BB1881"/>
    <w:rsid w:val="00BB4838"/>
    <w:rsid w:val="00BC0376"/>
    <w:rsid w:val="00BC1E3A"/>
    <w:rsid w:val="00BC217E"/>
    <w:rsid w:val="00BC6794"/>
    <w:rsid w:val="00BD189E"/>
    <w:rsid w:val="00BD32EA"/>
    <w:rsid w:val="00BD6EF3"/>
    <w:rsid w:val="00BD75F5"/>
    <w:rsid w:val="00BD7D7D"/>
    <w:rsid w:val="00BE3408"/>
    <w:rsid w:val="00BE72C9"/>
    <w:rsid w:val="00BE77B7"/>
    <w:rsid w:val="00BE7F24"/>
    <w:rsid w:val="00BF1771"/>
    <w:rsid w:val="00C0190A"/>
    <w:rsid w:val="00C01B3D"/>
    <w:rsid w:val="00C0227E"/>
    <w:rsid w:val="00C0294D"/>
    <w:rsid w:val="00C03322"/>
    <w:rsid w:val="00C05544"/>
    <w:rsid w:val="00C17F38"/>
    <w:rsid w:val="00C209FC"/>
    <w:rsid w:val="00C2128D"/>
    <w:rsid w:val="00C25EE2"/>
    <w:rsid w:val="00C31CEF"/>
    <w:rsid w:val="00C33BD7"/>
    <w:rsid w:val="00C342A4"/>
    <w:rsid w:val="00C354BF"/>
    <w:rsid w:val="00C35A63"/>
    <w:rsid w:val="00C35E97"/>
    <w:rsid w:val="00C43C24"/>
    <w:rsid w:val="00C44747"/>
    <w:rsid w:val="00C45451"/>
    <w:rsid w:val="00C45DFC"/>
    <w:rsid w:val="00C468CA"/>
    <w:rsid w:val="00C47D8B"/>
    <w:rsid w:val="00C50012"/>
    <w:rsid w:val="00C505E2"/>
    <w:rsid w:val="00C53F79"/>
    <w:rsid w:val="00C56CF0"/>
    <w:rsid w:val="00C62256"/>
    <w:rsid w:val="00C62E65"/>
    <w:rsid w:val="00C64411"/>
    <w:rsid w:val="00C64C8C"/>
    <w:rsid w:val="00C653C1"/>
    <w:rsid w:val="00C67DDE"/>
    <w:rsid w:val="00C70541"/>
    <w:rsid w:val="00C73B88"/>
    <w:rsid w:val="00C744D8"/>
    <w:rsid w:val="00C7570F"/>
    <w:rsid w:val="00C76EBC"/>
    <w:rsid w:val="00C775F8"/>
    <w:rsid w:val="00C80D02"/>
    <w:rsid w:val="00C829A6"/>
    <w:rsid w:val="00C84255"/>
    <w:rsid w:val="00C849FD"/>
    <w:rsid w:val="00C907CD"/>
    <w:rsid w:val="00C9112A"/>
    <w:rsid w:val="00C911DB"/>
    <w:rsid w:val="00C934CD"/>
    <w:rsid w:val="00C97A48"/>
    <w:rsid w:val="00CA14E8"/>
    <w:rsid w:val="00CA3947"/>
    <w:rsid w:val="00CA52F0"/>
    <w:rsid w:val="00CA5895"/>
    <w:rsid w:val="00CB2755"/>
    <w:rsid w:val="00CB5642"/>
    <w:rsid w:val="00CB710F"/>
    <w:rsid w:val="00CB795A"/>
    <w:rsid w:val="00CC0B31"/>
    <w:rsid w:val="00CC112C"/>
    <w:rsid w:val="00CC1745"/>
    <w:rsid w:val="00CC3007"/>
    <w:rsid w:val="00CD6F32"/>
    <w:rsid w:val="00CE4772"/>
    <w:rsid w:val="00CE5BF8"/>
    <w:rsid w:val="00CE5CFE"/>
    <w:rsid w:val="00CE6EED"/>
    <w:rsid w:val="00CF1067"/>
    <w:rsid w:val="00CF3E67"/>
    <w:rsid w:val="00CF5A6C"/>
    <w:rsid w:val="00CF7CEB"/>
    <w:rsid w:val="00D00439"/>
    <w:rsid w:val="00D00B8C"/>
    <w:rsid w:val="00D01D58"/>
    <w:rsid w:val="00D03F9F"/>
    <w:rsid w:val="00D05927"/>
    <w:rsid w:val="00D05C14"/>
    <w:rsid w:val="00D06D6B"/>
    <w:rsid w:val="00D13FE3"/>
    <w:rsid w:val="00D140D4"/>
    <w:rsid w:val="00D14E9A"/>
    <w:rsid w:val="00D17103"/>
    <w:rsid w:val="00D17A9A"/>
    <w:rsid w:val="00D23FCF"/>
    <w:rsid w:val="00D37550"/>
    <w:rsid w:val="00D40982"/>
    <w:rsid w:val="00D413CB"/>
    <w:rsid w:val="00D4542E"/>
    <w:rsid w:val="00D46702"/>
    <w:rsid w:val="00D47BBB"/>
    <w:rsid w:val="00D47C9C"/>
    <w:rsid w:val="00D51092"/>
    <w:rsid w:val="00D51343"/>
    <w:rsid w:val="00D51B2D"/>
    <w:rsid w:val="00D5221E"/>
    <w:rsid w:val="00D54B53"/>
    <w:rsid w:val="00D5633F"/>
    <w:rsid w:val="00D56D10"/>
    <w:rsid w:val="00D62A52"/>
    <w:rsid w:val="00D73F68"/>
    <w:rsid w:val="00D74D32"/>
    <w:rsid w:val="00D74F61"/>
    <w:rsid w:val="00D767D3"/>
    <w:rsid w:val="00D77BE0"/>
    <w:rsid w:val="00D81210"/>
    <w:rsid w:val="00D8308C"/>
    <w:rsid w:val="00D83509"/>
    <w:rsid w:val="00D84474"/>
    <w:rsid w:val="00D84A6E"/>
    <w:rsid w:val="00D86750"/>
    <w:rsid w:val="00D87044"/>
    <w:rsid w:val="00D87B84"/>
    <w:rsid w:val="00D90515"/>
    <w:rsid w:val="00D92E72"/>
    <w:rsid w:val="00D94516"/>
    <w:rsid w:val="00D950F6"/>
    <w:rsid w:val="00D96CBB"/>
    <w:rsid w:val="00D973F4"/>
    <w:rsid w:val="00DA0014"/>
    <w:rsid w:val="00DA0384"/>
    <w:rsid w:val="00DA0E9B"/>
    <w:rsid w:val="00DA1253"/>
    <w:rsid w:val="00DA1595"/>
    <w:rsid w:val="00DA66FE"/>
    <w:rsid w:val="00DA6D8E"/>
    <w:rsid w:val="00DA75F4"/>
    <w:rsid w:val="00DA7CAE"/>
    <w:rsid w:val="00DB1CA9"/>
    <w:rsid w:val="00DC033A"/>
    <w:rsid w:val="00DC0745"/>
    <w:rsid w:val="00DC099F"/>
    <w:rsid w:val="00DC0D7E"/>
    <w:rsid w:val="00DC2016"/>
    <w:rsid w:val="00DC2347"/>
    <w:rsid w:val="00DC2AAF"/>
    <w:rsid w:val="00DC2B82"/>
    <w:rsid w:val="00DC396A"/>
    <w:rsid w:val="00DC5B2A"/>
    <w:rsid w:val="00DD2CAB"/>
    <w:rsid w:val="00DD3061"/>
    <w:rsid w:val="00DD3795"/>
    <w:rsid w:val="00DD3A32"/>
    <w:rsid w:val="00DD4C8D"/>
    <w:rsid w:val="00DE0F8A"/>
    <w:rsid w:val="00DE16CB"/>
    <w:rsid w:val="00DE1BBA"/>
    <w:rsid w:val="00DE310A"/>
    <w:rsid w:val="00DE328A"/>
    <w:rsid w:val="00DE458F"/>
    <w:rsid w:val="00DF1FAB"/>
    <w:rsid w:val="00DF42E5"/>
    <w:rsid w:val="00DF5168"/>
    <w:rsid w:val="00DF583A"/>
    <w:rsid w:val="00E007BF"/>
    <w:rsid w:val="00E0716E"/>
    <w:rsid w:val="00E0769E"/>
    <w:rsid w:val="00E1196C"/>
    <w:rsid w:val="00E17F7C"/>
    <w:rsid w:val="00E202C7"/>
    <w:rsid w:val="00E222BC"/>
    <w:rsid w:val="00E22D1F"/>
    <w:rsid w:val="00E242B7"/>
    <w:rsid w:val="00E24FE2"/>
    <w:rsid w:val="00E26DEF"/>
    <w:rsid w:val="00E307C1"/>
    <w:rsid w:val="00E31278"/>
    <w:rsid w:val="00E33321"/>
    <w:rsid w:val="00E34481"/>
    <w:rsid w:val="00E35ADF"/>
    <w:rsid w:val="00E373D9"/>
    <w:rsid w:val="00E406A3"/>
    <w:rsid w:val="00E40EA9"/>
    <w:rsid w:val="00E41353"/>
    <w:rsid w:val="00E426A1"/>
    <w:rsid w:val="00E43E66"/>
    <w:rsid w:val="00E44891"/>
    <w:rsid w:val="00E451E8"/>
    <w:rsid w:val="00E46079"/>
    <w:rsid w:val="00E46E6F"/>
    <w:rsid w:val="00E472D4"/>
    <w:rsid w:val="00E477A8"/>
    <w:rsid w:val="00E5212F"/>
    <w:rsid w:val="00E5387A"/>
    <w:rsid w:val="00E557F9"/>
    <w:rsid w:val="00E56693"/>
    <w:rsid w:val="00E6170F"/>
    <w:rsid w:val="00E63136"/>
    <w:rsid w:val="00E63B6D"/>
    <w:rsid w:val="00E64491"/>
    <w:rsid w:val="00E64BCC"/>
    <w:rsid w:val="00E668C5"/>
    <w:rsid w:val="00E67B1E"/>
    <w:rsid w:val="00E73060"/>
    <w:rsid w:val="00E75FB7"/>
    <w:rsid w:val="00E761B4"/>
    <w:rsid w:val="00E765EF"/>
    <w:rsid w:val="00E80174"/>
    <w:rsid w:val="00E82F37"/>
    <w:rsid w:val="00E842C8"/>
    <w:rsid w:val="00E909D0"/>
    <w:rsid w:val="00E9132B"/>
    <w:rsid w:val="00E91CE4"/>
    <w:rsid w:val="00E91CF9"/>
    <w:rsid w:val="00E956A2"/>
    <w:rsid w:val="00E96342"/>
    <w:rsid w:val="00E9667A"/>
    <w:rsid w:val="00EA02C8"/>
    <w:rsid w:val="00EA1273"/>
    <w:rsid w:val="00EA1D98"/>
    <w:rsid w:val="00EA229F"/>
    <w:rsid w:val="00EA58C1"/>
    <w:rsid w:val="00EA663D"/>
    <w:rsid w:val="00EA6E94"/>
    <w:rsid w:val="00EA7018"/>
    <w:rsid w:val="00EA78CF"/>
    <w:rsid w:val="00EA7EF9"/>
    <w:rsid w:val="00EC14B3"/>
    <w:rsid w:val="00EC26B3"/>
    <w:rsid w:val="00EC6196"/>
    <w:rsid w:val="00ED0D75"/>
    <w:rsid w:val="00ED2170"/>
    <w:rsid w:val="00ED5DF5"/>
    <w:rsid w:val="00ED6957"/>
    <w:rsid w:val="00ED6D91"/>
    <w:rsid w:val="00EE1575"/>
    <w:rsid w:val="00EE17F1"/>
    <w:rsid w:val="00EE21F3"/>
    <w:rsid w:val="00EE34F8"/>
    <w:rsid w:val="00EE38A1"/>
    <w:rsid w:val="00EE3C57"/>
    <w:rsid w:val="00EE5034"/>
    <w:rsid w:val="00EE79D0"/>
    <w:rsid w:val="00EF10E0"/>
    <w:rsid w:val="00EF2A09"/>
    <w:rsid w:val="00EF5ECD"/>
    <w:rsid w:val="00EF67C1"/>
    <w:rsid w:val="00EF71C8"/>
    <w:rsid w:val="00F01191"/>
    <w:rsid w:val="00F02DE2"/>
    <w:rsid w:val="00F03124"/>
    <w:rsid w:val="00F03B9B"/>
    <w:rsid w:val="00F0474C"/>
    <w:rsid w:val="00F047BD"/>
    <w:rsid w:val="00F07589"/>
    <w:rsid w:val="00F11BF5"/>
    <w:rsid w:val="00F13813"/>
    <w:rsid w:val="00F16862"/>
    <w:rsid w:val="00F17CD6"/>
    <w:rsid w:val="00F20619"/>
    <w:rsid w:val="00F20B26"/>
    <w:rsid w:val="00F25E82"/>
    <w:rsid w:val="00F33709"/>
    <w:rsid w:val="00F3456F"/>
    <w:rsid w:val="00F36023"/>
    <w:rsid w:val="00F41908"/>
    <w:rsid w:val="00F43894"/>
    <w:rsid w:val="00F44A50"/>
    <w:rsid w:val="00F44B0B"/>
    <w:rsid w:val="00F4533F"/>
    <w:rsid w:val="00F51540"/>
    <w:rsid w:val="00F52D63"/>
    <w:rsid w:val="00F541C9"/>
    <w:rsid w:val="00F55155"/>
    <w:rsid w:val="00F5586D"/>
    <w:rsid w:val="00F55C1B"/>
    <w:rsid w:val="00F60FB3"/>
    <w:rsid w:val="00F61546"/>
    <w:rsid w:val="00F62346"/>
    <w:rsid w:val="00F63705"/>
    <w:rsid w:val="00F647E4"/>
    <w:rsid w:val="00F66339"/>
    <w:rsid w:val="00F663D4"/>
    <w:rsid w:val="00F665B4"/>
    <w:rsid w:val="00F66D6A"/>
    <w:rsid w:val="00F66DE0"/>
    <w:rsid w:val="00F71376"/>
    <w:rsid w:val="00F72C75"/>
    <w:rsid w:val="00F72D69"/>
    <w:rsid w:val="00F72D75"/>
    <w:rsid w:val="00F72FFE"/>
    <w:rsid w:val="00F75C3E"/>
    <w:rsid w:val="00F76173"/>
    <w:rsid w:val="00F84109"/>
    <w:rsid w:val="00F84F41"/>
    <w:rsid w:val="00F8602A"/>
    <w:rsid w:val="00F86E9E"/>
    <w:rsid w:val="00F92A9E"/>
    <w:rsid w:val="00F93025"/>
    <w:rsid w:val="00F9572A"/>
    <w:rsid w:val="00F95A4E"/>
    <w:rsid w:val="00F97232"/>
    <w:rsid w:val="00FA1F47"/>
    <w:rsid w:val="00FA44B2"/>
    <w:rsid w:val="00FA4FD4"/>
    <w:rsid w:val="00FA7E23"/>
    <w:rsid w:val="00FB10EC"/>
    <w:rsid w:val="00FB1F90"/>
    <w:rsid w:val="00FB224A"/>
    <w:rsid w:val="00FB31F2"/>
    <w:rsid w:val="00FB4C17"/>
    <w:rsid w:val="00FB501E"/>
    <w:rsid w:val="00FB5372"/>
    <w:rsid w:val="00FC00DB"/>
    <w:rsid w:val="00FC14F2"/>
    <w:rsid w:val="00FC55B5"/>
    <w:rsid w:val="00FD0365"/>
    <w:rsid w:val="00FD038B"/>
    <w:rsid w:val="00FD3111"/>
    <w:rsid w:val="00FD3AF6"/>
    <w:rsid w:val="00FD50A7"/>
    <w:rsid w:val="00FD5E93"/>
    <w:rsid w:val="00FD63F0"/>
    <w:rsid w:val="00FD6C49"/>
    <w:rsid w:val="00FDDAF0"/>
    <w:rsid w:val="00FE2046"/>
    <w:rsid w:val="00FF001E"/>
    <w:rsid w:val="00FF07AE"/>
    <w:rsid w:val="00FF1BC6"/>
    <w:rsid w:val="00FF1E24"/>
    <w:rsid w:val="00FF2092"/>
    <w:rsid w:val="00FF2979"/>
    <w:rsid w:val="00FF3811"/>
    <w:rsid w:val="0103E881"/>
    <w:rsid w:val="010657D0"/>
    <w:rsid w:val="014302CF"/>
    <w:rsid w:val="014A9532"/>
    <w:rsid w:val="0162F58B"/>
    <w:rsid w:val="019D65B6"/>
    <w:rsid w:val="01D77A0B"/>
    <w:rsid w:val="023775CC"/>
    <w:rsid w:val="0245BD82"/>
    <w:rsid w:val="02517446"/>
    <w:rsid w:val="02703642"/>
    <w:rsid w:val="027865BC"/>
    <w:rsid w:val="02A8AFD1"/>
    <w:rsid w:val="02A90120"/>
    <w:rsid w:val="02AA0075"/>
    <w:rsid w:val="02C8C5E8"/>
    <w:rsid w:val="02DA00BF"/>
    <w:rsid w:val="031D5DC3"/>
    <w:rsid w:val="035E39BB"/>
    <w:rsid w:val="0366CA2E"/>
    <w:rsid w:val="0382DC0D"/>
    <w:rsid w:val="0387F9FA"/>
    <w:rsid w:val="03886A66"/>
    <w:rsid w:val="03AE46A4"/>
    <w:rsid w:val="03D011C0"/>
    <w:rsid w:val="041525B0"/>
    <w:rsid w:val="045B4006"/>
    <w:rsid w:val="046FE8D0"/>
    <w:rsid w:val="04817725"/>
    <w:rsid w:val="0498800C"/>
    <w:rsid w:val="04BFE5BC"/>
    <w:rsid w:val="0506074C"/>
    <w:rsid w:val="05367DD6"/>
    <w:rsid w:val="0553787F"/>
    <w:rsid w:val="055B5EBD"/>
    <w:rsid w:val="055E2E29"/>
    <w:rsid w:val="056048A9"/>
    <w:rsid w:val="05709787"/>
    <w:rsid w:val="05F857C4"/>
    <w:rsid w:val="06039CD9"/>
    <w:rsid w:val="060F2857"/>
    <w:rsid w:val="06265056"/>
    <w:rsid w:val="0632EF4A"/>
    <w:rsid w:val="0657D1F8"/>
    <w:rsid w:val="066D3A63"/>
    <w:rsid w:val="0672A24D"/>
    <w:rsid w:val="0682B2B0"/>
    <w:rsid w:val="069555F3"/>
    <w:rsid w:val="06A648DC"/>
    <w:rsid w:val="06F9FE8A"/>
    <w:rsid w:val="07631ED6"/>
    <w:rsid w:val="07942825"/>
    <w:rsid w:val="07973EDD"/>
    <w:rsid w:val="0853EB7E"/>
    <w:rsid w:val="08E7654C"/>
    <w:rsid w:val="092AC8A4"/>
    <w:rsid w:val="093019E6"/>
    <w:rsid w:val="09563A0A"/>
    <w:rsid w:val="095E90CE"/>
    <w:rsid w:val="09E6999E"/>
    <w:rsid w:val="0A0EDC5B"/>
    <w:rsid w:val="0A344808"/>
    <w:rsid w:val="0A51139F"/>
    <w:rsid w:val="0A9CE7F4"/>
    <w:rsid w:val="0AA7D863"/>
    <w:rsid w:val="0ACBC8E7"/>
    <w:rsid w:val="0ACEDF9F"/>
    <w:rsid w:val="0AD84F1B"/>
    <w:rsid w:val="0AFC0ECA"/>
    <w:rsid w:val="0B00CA5B"/>
    <w:rsid w:val="0B5634F1"/>
    <w:rsid w:val="0B5EE216"/>
    <w:rsid w:val="0B7F44A3"/>
    <w:rsid w:val="0B801A23"/>
    <w:rsid w:val="0B8269FF"/>
    <w:rsid w:val="0B8E783A"/>
    <w:rsid w:val="0BA16F99"/>
    <w:rsid w:val="0BA39215"/>
    <w:rsid w:val="0BAB8D83"/>
    <w:rsid w:val="0BB83480"/>
    <w:rsid w:val="0BC79AC0"/>
    <w:rsid w:val="0BD4D37A"/>
    <w:rsid w:val="0C0926F1"/>
    <w:rsid w:val="0C96A5BB"/>
    <w:rsid w:val="0C97DF2B"/>
    <w:rsid w:val="0C9C9ABC"/>
    <w:rsid w:val="0CDF79C1"/>
    <w:rsid w:val="0D1E3A60"/>
    <w:rsid w:val="0D36D527"/>
    <w:rsid w:val="0D3A4658"/>
    <w:rsid w:val="0D47B9C9"/>
    <w:rsid w:val="0D8305A8"/>
    <w:rsid w:val="0D84E67A"/>
    <w:rsid w:val="0D8B1A13"/>
    <w:rsid w:val="0D8C702B"/>
    <w:rsid w:val="0DAC06FC"/>
    <w:rsid w:val="0DCF17B5"/>
    <w:rsid w:val="0DD343FE"/>
    <w:rsid w:val="0E04DC24"/>
    <w:rsid w:val="0E068061"/>
    <w:rsid w:val="0E12CD75"/>
    <w:rsid w:val="0E1D1A82"/>
    <w:rsid w:val="0E352E3C"/>
    <w:rsid w:val="0E4D74A0"/>
    <w:rsid w:val="0E876B8D"/>
    <w:rsid w:val="0EA28B72"/>
    <w:rsid w:val="0EA81597"/>
    <w:rsid w:val="0EC2C869"/>
    <w:rsid w:val="0F03506E"/>
    <w:rsid w:val="0F1DE65A"/>
    <w:rsid w:val="0F40B3E6"/>
    <w:rsid w:val="0F414449"/>
    <w:rsid w:val="0F6F145F"/>
    <w:rsid w:val="0F773FD4"/>
    <w:rsid w:val="0F878428"/>
    <w:rsid w:val="0FA7F8EE"/>
    <w:rsid w:val="0FACFE75"/>
    <w:rsid w:val="0FAE9DD6"/>
    <w:rsid w:val="0FBCD6AF"/>
    <w:rsid w:val="104108D1"/>
    <w:rsid w:val="10678240"/>
    <w:rsid w:val="1069B4F3"/>
    <w:rsid w:val="10A14E79"/>
    <w:rsid w:val="10A260C9"/>
    <w:rsid w:val="10C117D1"/>
    <w:rsid w:val="10D10BE7"/>
    <w:rsid w:val="113B2BCB"/>
    <w:rsid w:val="113C7CE6"/>
    <w:rsid w:val="11A2BA90"/>
    <w:rsid w:val="11C1CDE6"/>
    <w:rsid w:val="11D7F2F9"/>
    <w:rsid w:val="1217177C"/>
    <w:rsid w:val="121A526B"/>
    <w:rsid w:val="123C9716"/>
    <w:rsid w:val="125CE832"/>
    <w:rsid w:val="12B162FD"/>
    <w:rsid w:val="13098E29"/>
    <w:rsid w:val="136364E5"/>
    <w:rsid w:val="138A0555"/>
    <w:rsid w:val="14362C2B"/>
    <w:rsid w:val="1455A8EF"/>
    <w:rsid w:val="145AF54B"/>
    <w:rsid w:val="1475C1E5"/>
    <w:rsid w:val="14A2A87C"/>
    <w:rsid w:val="14AF3FF7"/>
    <w:rsid w:val="14DF2D6B"/>
    <w:rsid w:val="14E5C0D2"/>
    <w:rsid w:val="14F3CE38"/>
    <w:rsid w:val="14F4E33C"/>
    <w:rsid w:val="150921D6"/>
    <w:rsid w:val="1544AA0C"/>
    <w:rsid w:val="1545EE69"/>
    <w:rsid w:val="155452C3"/>
    <w:rsid w:val="156991EE"/>
    <w:rsid w:val="157F523B"/>
    <w:rsid w:val="15987A98"/>
    <w:rsid w:val="159BB694"/>
    <w:rsid w:val="15AD6A57"/>
    <w:rsid w:val="160E6024"/>
    <w:rsid w:val="16236D13"/>
    <w:rsid w:val="16352534"/>
    <w:rsid w:val="163687A2"/>
    <w:rsid w:val="163A32F9"/>
    <w:rsid w:val="165A735C"/>
    <w:rsid w:val="1695FAE9"/>
    <w:rsid w:val="169E0006"/>
    <w:rsid w:val="16C2C59A"/>
    <w:rsid w:val="16E609AE"/>
    <w:rsid w:val="170A4D67"/>
    <w:rsid w:val="1718D3FC"/>
    <w:rsid w:val="1720E564"/>
    <w:rsid w:val="173335E1"/>
    <w:rsid w:val="17404D6B"/>
    <w:rsid w:val="1740AF76"/>
    <w:rsid w:val="1746EBA8"/>
    <w:rsid w:val="17CD3582"/>
    <w:rsid w:val="17EA7B50"/>
    <w:rsid w:val="17EF4900"/>
    <w:rsid w:val="17F88CD4"/>
    <w:rsid w:val="18019866"/>
    <w:rsid w:val="181CBB32"/>
    <w:rsid w:val="1831CB4A"/>
    <w:rsid w:val="18769850"/>
    <w:rsid w:val="188DA7B1"/>
    <w:rsid w:val="188E334B"/>
    <w:rsid w:val="18961E9F"/>
    <w:rsid w:val="189EF582"/>
    <w:rsid w:val="18A61DC8"/>
    <w:rsid w:val="18AD8096"/>
    <w:rsid w:val="18CF0642"/>
    <w:rsid w:val="18DB5BD6"/>
    <w:rsid w:val="19083B6E"/>
    <w:rsid w:val="190F1A33"/>
    <w:rsid w:val="1918F695"/>
    <w:rsid w:val="192DFBEE"/>
    <w:rsid w:val="19511E0F"/>
    <w:rsid w:val="19583CC2"/>
    <w:rsid w:val="195F47A7"/>
    <w:rsid w:val="196CC945"/>
    <w:rsid w:val="1972A190"/>
    <w:rsid w:val="19994A65"/>
    <w:rsid w:val="19C5639D"/>
    <w:rsid w:val="1A1492A4"/>
    <w:rsid w:val="1A609901"/>
    <w:rsid w:val="1A6AD6A3"/>
    <w:rsid w:val="1AC1DEA4"/>
    <w:rsid w:val="1ACDEF53"/>
    <w:rsid w:val="1ADDFC8F"/>
    <w:rsid w:val="1AE3192F"/>
    <w:rsid w:val="1AE4E005"/>
    <w:rsid w:val="1AEADC5A"/>
    <w:rsid w:val="1B3F7606"/>
    <w:rsid w:val="1B4CFE9C"/>
    <w:rsid w:val="1B5A649C"/>
    <w:rsid w:val="1B7A2692"/>
    <w:rsid w:val="1B8752F2"/>
    <w:rsid w:val="1BAAB415"/>
    <w:rsid w:val="1BCB1AF1"/>
    <w:rsid w:val="1C26E81A"/>
    <w:rsid w:val="1C26F917"/>
    <w:rsid w:val="1C4B6D4A"/>
    <w:rsid w:val="1C69BFB4"/>
    <w:rsid w:val="1C8D3A03"/>
    <w:rsid w:val="1CB05059"/>
    <w:rsid w:val="1CB1B462"/>
    <w:rsid w:val="1CC13397"/>
    <w:rsid w:val="1D081A52"/>
    <w:rsid w:val="1D6C85D3"/>
    <w:rsid w:val="1D775B01"/>
    <w:rsid w:val="1D948413"/>
    <w:rsid w:val="1DC2D5D1"/>
    <w:rsid w:val="1E037BCE"/>
    <w:rsid w:val="1E1C80C7"/>
    <w:rsid w:val="1E201F5A"/>
    <w:rsid w:val="1E33F1E5"/>
    <w:rsid w:val="1E4F6873"/>
    <w:rsid w:val="1E589CEB"/>
    <w:rsid w:val="1E59BCD4"/>
    <w:rsid w:val="1E640E2A"/>
    <w:rsid w:val="1EA41098"/>
    <w:rsid w:val="1EBBC7A4"/>
    <w:rsid w:val="1EE9121F"/>
    <w:rsid w:val="1EFBC3E7"/>
    <w:rsid w:val="1F718380"/>
    <w:rsid w:val="1F7419D6"/>
    <w:rsid w:val="1F7746DB"/>
    <w:rsid w:val="1F883819"/>
    <w:rsid w:val="1FAA8210"/>
    <w:rsid w:val="1FBD6CBA"/>
    <w:rsid w:val="1FBF050D"/>
    <w:rsid w:val="20074D9B"/>
    <w:rsid w:val="207EEB04"/>
    <w:rsid w:val="20A2A0D6"/>
    <w:rsid w:val="20DA1827"/>
    <w:rsid w:val="20FB085E"/>
    <w:rsid w:val="20FB6FFA"/>
    <w:rsid w:val="2126CD2A"/>
    <w:rsid w:val="217FC230"/>
    <w:rsid w:val="219C9A1F"/>
    <w:rsid w:val="21B6E186"/>
    <w:rsid w:val="21BA3DE7"/>
    <w:rsid w:val="22058964"/>
    <w:rsid w:val="225B5FBE"/>
    <w:rsid w:val="2262264E"/>
    <w:rsid w:val="2267CAD8"/>
    <w:rsid w:val="2273E3FC"/>
    <w:rsid w:val="2293FC73"/>
    <w:rsid w:val="22BA82A0"/>
    <w:rsid w:val="22CB2D3A"/>
    <w:rsid w:val="22D4E607"/>
    <w:rsid w:val="22DD363A"/>
    <w:rsid w:val="22F40BF9"/>
    <w:rsid w:val="232531FF"/>
    <w:rsid w:val="233DBD03"/>
    <w:rsid w:val="2342A669"/>
    <w:rsid w:val="236E2AD1"/>
    <w:rsid w:val="23793C7A"/>
    <w:rsid w:val="23800211"/>
    <w:rsid w:val="23931E1E"/>
    <w:rsid w:val="23A03720"/>
    <w:rsid w:val="23D6E8A9"/>
    <w:rsid w:val="23D7A1E9"/>
    <w:rsid w:val="23DA4198"/>
    <w:rsid w:val="23F7301F"/>
    <w:rsid w:val="242EC76F"/>
    <w:rsid w:val="2449D13B"/>
    <w:rsid w:val="245BA93C"/>
    <w:rsid w:val="246134E9"/>
    <w:rsid w:val="2479DBC5"/>
    <w:rsid w:val="24815973"/>
    <w:rsid w:val="2486F7EC"/>
    <w:rsid w:val="2493AEA9"/>
    <w:rsid w:val="249ADC68"/>
    <w:rsid w:val="24E215DD"/>
    <w:rsid w:val="25029F50"/>
    <w:rsid w:val="250690F4"/>
    <w:rsid w:val="251AD653"/>
    <w:rsid w:val="255DE2A7"/>
    <w:rsid w:val="2564A612"/>
    <w:rsid w:val="25668045"/>
    <w:rsid w:val="257507BF"/>
    <w:rsid w:val="258B6D1C"/>
    <w:rsid w:val="258D372F"/>
    <w:rsid w:val="25A17877"/>
    <w:rsid w:val="25A5DFF6"/>
    <w:rsid w:val="25CD02A0"/>
    <w:rsid w:val="25E40B3D"/>
    <w:rsid w:val="264645DA"/>
    <w:rsid w:val="2691DE56"/>
    <w:rsid w:val="26959C90"/>
    <w:rsid w:val="2695FA20"/>
    <w:rsid w:val="26A26155"/>
    <w:rsid w:val="26F9B308"/>
    <w:rsid w:val="270789EA"/>
    <w:rsid w:val="271E15D4"/>
    <w:rsid w:val="27360277"/>
    <w:rsid w:val="273BEED3"/>
    <w:rsid w:val="27983FEC"/>
    <w:rsid w:val="27AA6579"/>
    <w:rsid w:val="27B0A9A2"/>
    <w:rsid w:val="27C4A75D"/>
    <w:rsid w:val="27E4B83B"/>
    <w:rsid w:val="2810A347"/>
    <w:rsid w:val="282D43C3"/>
    <w:rsid w:val="28382F08"/>
    <w:rsid w:val="284AF2DE"/>
    <w:rsid w:val="284F8A26"/>
    <w:rsid w:val="285350D9"/>
    <w:rsid w:val="2853FC4B"/>
    <w:rsid w:val="28958369"/>
    <w:rsid w:val="28A35A4B"/>
    <w:rsid w:val="28C70B5F"/>
    <w:rsid w:val="28E6C5F3"/>
    <w:rsid w:val="294A5393"/>
    <w:rsid w:val="29A93CCD"/>
    <w:rsid w:val="29AECE70"/>
    <w:rsid w:val="29C44A23"/>
    <w:rsid w:val="29EE4776"/>
    <w:rsid w:val="29EFCCAC"/>
    <w:rsid w:val="2A07EE53"/>
    <w:rsid w:val="2A1F35D5"/>
    <w:rsid w:val="2A305ABF"/>
    <w:rsid w:val="2A3F2AAC"/>
    <w:rsid w:val="2A7D4B19"/>
    <w:rsid w:val="2AC793BF"/>
    <w:rsid w:val="2ACAEAC0"/>
    <w:rsid w:val="2B26185D"/>
    <w:rsid w:val="2B26F559"/>
    <w:rsid w:val="2B73EB8D"/>
    <w:rsid w:val="2BA4F184"/>
    <w:rsid w:val="2BB452D2"/>
    <w:rsid w:val="2BCE113F"/>
    <w:rsid w:val="2BD53896"/>
    <w:rsid w:val="2BF0154D"/>
    <w:rsid w:val="2C18A781"/>
    <w:rsid w:val="2C1E66B5"/>
    <w:rsid w:val="2C2D4AF6"/>
    <w:rsid w:val="2C3594BD"/>
    <w:rsid w:val="2C64CC45"/>
    <w:rsid w:val="2C6AF023"/>
    <w:rsid w:val="2C7934C1"/>
    <w:rsid w:val="2CD00046"/>
    <w:rsid w:val="2CEA657C"/>
    <w:rsid w:val="2CED27C2"/>
    <w:rsid w:val="2CF50130"/>
    <w:rsid w:val="2D099C5A"/>
    <w:rsid w:val="2D2C57BA"/>
    <w:rsid w:val="2D3C5A0E"/>
    <w:rsid w:val="2D61EBAB"/>
    <w:rsid w:val="2DA559B1"/>
    <w:rsid w:val="2DBC6B18"/>
    <w:rsid w:val="2DC3E1A3"/>
    <w:rsid w:val="2DDC7F51"/>
    <w:rsid w:val="2E038FBC"/>
    <w:rsid w:val="2E21A5FB"/>
    <w:rsid w:val="2E39BD09"/>
    <w:rsid w:val="2E4D41D1"/>
    <w:rsid w:val="2E70BF75"/>
    <w:rsid w:val="2E78D3E0"/>
    <w:rsid w:val="2E921203"/>
    <w:rsid w:val="2E96FCBE"/>
    <w:rsid w:val="2EAB8C4F"/>
    <w:rsid w:val="2EBFE28C"/>
    <w:rsid w:val="2ECC34DA"/>
    <w:rsid w:val="2ED09130"/>
    <w:rsid w:val="2EFA3FE4"/>
    <w:rsid w:val="2F396A00"/>
    <w:rsid w:val="2F39E2C6"/>
    <w:rsid w:val="2F5B8743"/>
    <w:rsid w:val="2F5DB9C6"/>
    <w:rsid w:val="2F95582B"/>
    <w:rsid w:val="2FA64969"/>
    <w:rsid w:val="2FAED433"/>
    <w:rsid w:val="2FBBB942"/>
    <w:rsid w:val="2FD25C3B"/>
    <w:rsid w:val="2FE658E4"/>
    <w:rsid w:val="300CB5C7"/>
    <w:rsid w:val="301EF4B1"/>
    <w:rsid w:val="303793CB"/>
    <w:rsid w:val="303CDC66"/>
    <w:rsid w:val="306DC0B1"/>
    <w:rsid w:val="3078F679"/>
    <w:rsid w:val="30D1EC1B"/>
    <w:rsid w:val="314957EF"/>
    <w:rsid w:val="314CC700"/>
    <w:rsid w:val="318CAEC1"/>
    <w:rsid w:val="31AFB080"/>
    <w:rsid w:val="32013966"/>
    <w:rsid w:val="3231588D"/>
    <w:rsid w:val="3233F42A"/>
    <w:rsid w:val="324A52BD"/>
    <w:rsid w:val="3256D0B6"/>
    <w:rsid w:val="32585B2B"/>
    <w:rsid w:val="326DBC7C"/>
    <w:rsid w:val="3286E9A6"/>
    <w:rsid w:val="32965310"/>
    <w:rsid w:val="32A46591"/>
    <w:rsid w:val="32C96BF0"/>
    <w:rsid w:val="3307D6A7"/>
    <w:rsid w:val="330BA085"/>
    <w:rsid w:val="330EDC3C"/>
    <w:rsid w:val="33249611"/>
    <w:rsid w:val="333C01D6"/>
    <w:rsid w:val="334254BC"/>
    <w:rsid w:val="3344D255"/>
    <w:rsid w:val="334C4503"/>
    <w:rsid w:val="33625619"/>
    <w:rsid w:val="3362B1D8"/>
    <w:rsid w:val="3365F377"/>
    <w:rsid w:val="33708F33"/>
    <w:rsid w:val="33A0560C"/>
    <w:rsid w:val="33A4CBD5"/>
    <w:rsid w:val="33C3B05F"/>
    <w:rsid w:val="33CEAD2E"/>
    <w:rsid w:val="33EC1DA2"/>
    <w:rsid w:val="3442E766"/>
    <w:rsid w:val="344CCDC4"/>
    <w:rsid w:val="3465AAA4"/>
    <w:rsid w:val="346FC452"/>
    <w:rsid w:val="34A770E6"/>
    <w:rsid w:val="34B3D463"/>
    <w:rsid w:val="34C182D9"/>
    <w:rsid w:val="34CECCEA"/>
    <w:rsid w:val="34F24C31"/>
    <w:rsid w:val="34F6C79C"/>
    <w:rsid w:val="34F839A7"/>
    <w:rsid w:val="35104D89"/>
    <w:rsid w:val="356EF8A4"/>
    <w:rsid w:val="357C80AB"/>
    <w:rsid w:val="35882101"/>
    <w:rsid w:val="358916BB"/>
    <w:rsid w:val="3595A908"/>
    <w:rsid w:val="35BF89C7"/>
    <w:rsid w:val="35CB0D4F"/>
    <w:rsid w:val="35CD93CB"/>
    <w:rsid w:val="35D2C666"/>
    <w:rsid w:val="3611D269"/>
    <w:rsid w:val="361FC3BA"/>
    <w:rsid w:val="3621286B"/>
    <w:rsid w:val="362AFAC6"/>
    <w:rsid w:val="363B0AE1"/>
    <w:rsid w:val="36491203"/>
    <w:rsid w:val="3666EB97"/>
    <w:rsid w:val="367BD15A"/>
    <w:rsid w:val="367EB7AC"/>
    <w:rsid w:val="368C93D1"/>
    <w:rsid w:val="36BAD5D4"/>
    <w:rsid w:val="36BB60B0"/>
    <w:rsid w:val="36FC111D"/>
    <w:rsid w:val="3711463F"/>
    <w:rsid w:val="37164CF8"/>
    <w:rsid w:val="3724E71C"/>
    <w:rsid w:val="37412D9F"/>
    <w:rsid w:val="37445E3D"/>
    <w:rsid w:val="3773A9A9"/>
    <w:rsid w:val="3789FC2E"/>
    <w:rsid w:val="37A76514"/>
    <w:rsid w:val="37A9C587"/>
    <w:rsid w:val="37C6CB27"/>
    <w:rsid w:val="37DF11A8"/>
    <w:rsid w:val="37FC6947"/>
    <w:rsid w:val="38042679"/>
    <w:rsid w:val="380EC266"/>
    <w:rsid w:val="382E50D0"/>
    <w:rsid w:val="383DDF04"/>
    <w:rsid w:val="38472F95"/>
    <w:rsid w:val="38788335"/>
    <w:rsid w:val="389A8BA4"/>
    <w:rsid w:val="38B4216D"/>
    <w:rsid w:val="38C0B77D"/>
    <w:rsid w:val="395D38EB"/>
    <w:rsid w:val="39851168"/>
    <w:rsid w:val="39B71E9E"/>
    <w:rsid w:val="39D79449"/>
    <w:rsid w:val="39D9AF65"/>
    <w:rsid w:val="39E3611C"/>
    <w:rsid w:val="3A15F533"/>
    <w:rsid w:val="3A3F3319"/>
    <w:rsid w:val="3A977F31"/>
    <w:rsid w:val="3AA64560"/>
    <w:rsid w:val="3AA8A3AB"/>
    <w:rsid w:val="3AC4F803"/>
    <w:rsid w:val="3AF264BB"/>
    <w:rsid w:val="3B235A06"/>
    <w:rsid w:val="3B3B98CA"/>
    <w:rsid w:val="3B41FF61"/>
    <w:rsid w:val="3BBBA920"/>
    <w:rsid w:val="3BC254A0"/>
    <w:rsid w:val="3BD20EF6"/>
    <w:rsid w:val="3BFCD2AD"/>
    <w:rsid w:val="3C1B5D9D"/>
    <w:rsid w:val="3C25BDD5"/>
    <w:rsid w:val="3C3CE2F3"/>
    <w:rsid w:val="3C7F221A"/>
    <w:rsid w:val="3CBFB4B5"/>
    <w:rsid w:val="3CD0DCE2"/>
    <w:rsid w:val="3CE5316D"/>
    <w:rsid w:val="3CEBB652"/>
    <w:rsid w:val="3D17DE87"/>
    <w:rsid w:val="3D51512D"/>
    <w:rsid w:val="3D7F7B5A"/>
    <w:rsid w:val="3D81F21A"/>
    <w:rsid w:val="3D88FBC7"/>
    <w:rsid w:val="3DD31610"/>
    <w:rsid w:val="3DEAA535"/>
    <w:rsid w:val="3E0CCF72"/>
    <w:rsid w:val="3E0FC82F"/>
    <w:rsid w:val="3E3A4B36"/>
    <w:rsid w:val="3E41E2CA"/>
    <w:rsid w:val="3E634FD7"/>
    <w:rsid w:val="3E7BE9E1"/>
    <w:rsid w:val="3E83C896"/>
    <w:rsid w:val="3E8AD152"/>
    <w:rsid w:val="3EA12ACF"/>
    <w:rsid w:val="3EBCD53B"/>
    <w:rsid w:val="3F1D28B3"/>
    <w:rsid w:val="3F36C40E"/>
    <w:rsid w:val="3F5D5E97"/>
    <w:rsid w:val="3F8AAB1E"/>
    <w:rsid w:val="3FD4A1D8"/>
    <w:rsid w:val="3FD61B97"/>
    <w:rsid w:val="3FE8821F"/>
    <w:rsid w:val="40117CB5"/>
    <w:rsid w:val="405AEDB6"/>
    <w:rsid w:val="407E82E6"/>
    <w:rsid w:val="40A15003"/>
    <w:rsid w:val="40A75C45"/>
    <w:rsid w:val="40CB4AB0"/>
    <w:rsid w:val="40D4CE89"/>
    <w:rsid w:val="40FC7299"/>
    <w:rsid w:val="4106A18D"/>
    <w:rsid w:val="411C2EC5"/>
    <w:rsid w:val="4120D99E"/>
    <w:rsid w:val="412B8E67"/>
    <w:rsid w:val="417D518A"/>
    <w:rsid w:val="41EA8FA6"/>
    <w:rsid w:val="42502C23"/>
    <w:rsid w:val="426019FB"/>
    <w:rsid w:val="42A31D67"/>
    <w:rsid w:val="42AF1D2C"/>
    <w:rsid w:val="42B64E70"/>
    <w:rsid w:val="430DBC59"/>
    <w:rsid w:val="43386C47"/>
    <w:rsid w:val="43528C0A"/>
    <w:rsid w:val="4378A765"/>
    <w:rsid w:val="437E74EB"/>
    <w:rsid w:val="43A71EDD"/>
    <w:rsid w:val="43AADBBE"/>
    <w:rsid w:val="43AC2F0E"/>
    <w:rsid w:val="43BCF9E2"/>
    <w:rsid w:val="43CAF007"/>
    <w:rsid w:val="43EDD5A0"/>
    <w:rsid w:val="43F65289"/>
    <w:rsid w:val="4418B5E0"/>
    <w:rsid w:val="4421FF25"/>
    <w:rsid w:val="44587A60"/>
    <w:rsid w:val="445F5312"/>
    <w:rsid w:val="44662CD8"/>
    <w:rsid w:val="447A178F"/>
    <w:rsid w:val="44AF680E"/>
    <w:rsid w:val="44B0A50C"/>
    <w:rsid w:val="44DE4C6D"/>
    <w:rsid w:val="44E01988"/>
    <w:rsid w:val="45164292"/>
    <w:rsid w:val="45403BD3"/>
    <w:rsid w:val="454CA314"/>
    <w:rsid w:val="45509F6A"/>
    <w:rsid w:val="4569DBC2"/>
    <w:rsid w:val="457E764A"/>
    <w:rsid w:val="4584BB58"/>
    <w:rsid w:val="45A0C70B"/>
    <w:rsid w:val="45A76B4A"/>
    <w:rsid w:val="45AD8764"/>
    <w:rsid w:val="45B6B85B"/>
    <w:rsid w:val="45CA31EE"/>
    <w:rsid w:val="46146F3E"/>
    <w:rsid w:val="46381349"/>
    <w:rsid w:val="4653279B"/>
    <w:rsid w:val="4685DAB4"/>
    <w:rsid w:val="468E7F20"/>
    <w:rsid w:val="469198A4"/>
    <w:rsid w:val="4692EB5A"/>
    <w:rsid w:val="46A2F172"/>
    <w:rsid w:val="46C6A6A1"/>
    <w:rsid w:val="46F8D0AF"/>
    <w:rsid w:val="47270425"/>
    <w:rsid w:val="4777B997"/>
    <w:rsid w:val="478B81B7"/>
    <w:rsid w:val="4799BAD1"/>
    <w:rsid w:val="47A27FD6"/>
    <w:rsid w:val="47BF970F"/>
    <w:rsid w:val="489584C6"/>
    <w:rsid w:val="48983D4C"/>
    <w:rsid w:val="48A75146"/>
    <w:rsid w:val="48DB7320"/>
    <w:rsid w:val="490A10ED"/>
    <w:rsid w:val="4915D38C"/>
    <w:rsid w:val="49384F1B"/>
    <w:rsid w:val="493EE0C2"/>
    <w:rsid w:val="49625BC1"/>
    <w:rsid w:val="4984A849"/>
    <w:rsid w:val="49AC0D75"/>
    <w:rsid w:val="49DB71B9"/>
    <w:rsid w:val="49F652F4"/>
    <w:rsid w:val="49F6E72A"/>
    <w:rsid w:val="4A0A2DF7"/>
    <w:rsid w:val="4A3BD5C8"/>
    <w:rsid w:val="4A5332CA"/>
    <w:rsid w:val="4A53D3F9"/>
    <w:rsid w:val="4A5474F2"/>
    <w:rsid w:val="4A679392"/>
    <w:rsid w:val="4AB3F42F"/>
    <w:rsid w:val="4AB850EC"/>
    <w:rsid w:val="4AD8BE93"/>
    <w:rsid w:val="4AE2EB55"/>
    <w:rsid w:val="4AF476EA"/>
    <w:rsid w:val="4B6E4EA1"/>
    <w:rsid w:val="4B8B4846"/>
    <w:rsid w:val="4BD9BA70"/>
    <w:rsid w:val="4BF50C9E"/>
    <w:rsid w:val="4BFC4B78"/>
    <w:rsid w:val="4C2AC927"/>
    <w:rsid w:val="4C747AF8"/>
    <w:rsid w:val="4C8F9949"/>
    <w:rsid w:val="4CA52720"/>
    <w:rsid w:val="4CFADB8D"/>
    <w:rsid w:val="4D1139F4"/>
    <w:rsid w:val="4D1F89AB"/>
    <w:rsid w:val="4D2AC8AB"/>
    <w:rsid w:val="4D2DF3B6"/>
    <w:rsid w:val="4D52E08A"/>
    <w:rsid w:val="4D5D2F6D"/>
    <w:rsid w:val="4D678702"/>
    <w:rsid w:val="4D8C15B4"/>
    <w:rsid w:val="4DA28E97"/>
    <w:rsid w:val="4DC03EC6"/>
    <w:rsid w:val="4DC1D8A2"/>
    <w:rsid w:val="4DC9FC8C"/>
    <w:rsid w:val="4DE0D4A6"/>
    <w:rsid w:val="4DFE478E"/>
    <w:rsid w:val="4E34B7E8"/>
    <w:rsid w:val="4E5BA79F"/>
    <w:rsid w:val="4E723538"/>
    <w:rsid w:val="4E77D85F"/>
    <w:rsid w:val="4E855A08"/>
    <w:rsid w:val="4E975B5F"/>
    <w:rsid w:val="4EA12D83"/>
    <w:rsid w:val="4EAB65F6"/>
    <w:rsid w:val="4ED36C16"/>
    <w:rsid w:val="4EFF2AF5"/>
    <w:rsid w:val="4F115B32"/>
    <w:rsid w:val="4F1AC3DD"/>
    <w:rsid w:val="4F8F3F5A"/>
    <w:rsid w:val="4F9DDEE8"/>
    <w:rsid w:val="4FA0CBED"/>
    <w:rsid w:val="4FB4FC54"/>
    <w:rsid w:val="4FC6B123"/>
    <w:rsid w:val="4FD3458C"/>
    <w:rsid w:val="50159CB0"/>
    <w:rsid w:val="502EECDC"/>
    <w:rsid w:val="503B0DB3"/>
    <w:rsid w:val="5061656E"/>
    <w:rsid w:val="50A61123"/>
    <w:rsid w:val="50A88FA6"/>
    <w:rsid w:val="50BF379C"/>
    <w:rsid w:val="50C0B0AD"/>
    <w:rsid w:val="50ED6D54"/>
    <w:rsid w:val="50F85CBA"/>
    <w:rsid w:val="5126D7E6"/>
    <w:rsid w:val="5141ADB5"/>
    <w:rsid w:val="51436100"/>
    <w:rsid w:val="516C58AA"/>
    <w:rsid w:val="518C7E4C"/>
    <w:rsid w:val="51B61B03"/>
    <w:rsid w:val="51BD3BE0"/>
    <w:rsid w:val="51C68A16"/>
    <w:rsid w:val="51F2FACE"/>
    <w:rsid w:val="51F35BF4"/>
    <w:rsid w:val="52124CA8"/>
    <w:rsid w:val="522993DA"/>
    <w:rsid w:val="52598C6B"/>
    <w:rsid w:val="528077EE"/>
    <w:rsid w:val="52D3FBF0"/>
    <w:rsid w:val="52E2A49A"/>
    <w:rsid w:val="52E749B2"/>
    <w:rsid w:val="5303A1EB"/>
    <w:rsid w:val="531023DB"/>
    <w:rsid w:val="5320027F"/>
    <w:rsid w:val="532F5F0A"/>
    <w:rsid w:val="534BC213"/>
    <w:rsid w:val="5350DDA5"/>
    <w:rsid w:val="53590C41"/>
    <w:rsid w:val="536E8C5E"/>
    <w:rsid w:val="537A5725"/>
    <w:rsid w:val="53821618"/>
    <w:rsid w:val="5382B7B5"/>
    <w:rsid w:val="5384F2D9"/>
    <w:rsid w:val="5391DDF0"/>
    <w:rsid w:val="539CECDD"/>
    <w:rsid w:val="53E58500"/>
    <w:rsid w:val="54114FD7"/>
    <w:rsid w:val="541BC395"/>
    <w:rsid w:val="542BB951"/>
    <w:rsid w:val="543F4799"/>
    <w:rsid w:val="54524F88"/>
    <w:rsid w:val="5454A132"/>
    <w:rsid w:val="54768BB0"/>
    <w:rsid w:val="54A3F96C"/>
    <w:rsid w:val="54E79274"/>
    <w:rsid w:val="54F9E597"/>
    <w:rsid w:val="55092523"/>
    <w:rsid w:val="552A9B90"/>
    <w:rsid w:val="5538A4A1"/>
    <w:rsid w:val="55437013"/>
    <w:rsid w:val="555ADF71"/>
    <w:rsid w:val="5562FBB2"/>
    <w:rsid w:val="55710CDD"/>
    <w:rsid w:val="5584D1B8"/>
    <w:rsid w:val="55BE480F"/>
    <w:rsid w:val="55BFCFE2"/>
    <w:rsid w:val="55C06FC0"/>
    <w:rsid w:val="55E594A7"/>
    <w:rsid w:val="55F98E62"/>
    <w:rsid w:val="56061A30"/>
    <w:rsid w:val="5621B171"/>
    <w:rsid w:val="562D711A"/>
    <w:rsid w:val="5635F2A7"/>
    <w:rsid w:val="5676D088"/>
    <w:rsid w:val="5684C646"/>
    <w:rsid w:val="56887E67"/>
    <w:rsid w:val="5694E33B"/>
    <w:rsid w:val="571C6D17"/>
    <w:rsid w:val="57321C46"/>
    <w:rsid w:val="5774C8A0"/>
    <w:rsid w:val="5775F695"/>
    <w:rsid w:val="577E87E1"/>
    <w:rsid w:val="578E6955"/>
    <w:rsid w:val="57997A27"/>
    <w:rsid w:val="57A84419"/>
    <w:rsid w:val="57D1C308"/>
    <w:rsid w:val="57D8AD3F"/>
    <w:rsid w:val="57F11B75"/>
    <w:rsid w:val="57F6A442"/>
    <w:rsid w:val="58274420"/>
    <w:rsid w:val="583134CB"/>
    <w:rsid w:val="5835CB9A"/>
    <w:rsid w:val="583C42DC"/>
    <w:rsid w:val="585524C8"/>
    <w:rsid w:val="5867FB62"/>
    <w:rsid w:val="588D3541"/>
    <w:rsid w:val="58928033"/>
    <w:rsid w:val="58F7FB2B"/>
    <w:rsid w:val="591CF6EC"/>
    <w:rsid w:val="592581BC"/>
    <w:rsid w:val="5929F1EF"/>
    <w:rsid w:val="592EF404"/>
    <w:rsid w:val="593A9254"/>
    <w:rsid w:val="593D78F8"/>
    <w:rsid w:val="5972B7CB"/>
    <w:rsid w:val="59776A8F"/>
    <w:rsid w:val="5995F56E"/>
    <w:rsid w:val="59CCB913"/>
    <w:rsid w:val="5A13C490"/>
    <w:rsid w:val="5A2481DD"/>
    <w:rsid w:val="5A337CBB"/>
    <w:rsid w:val="5A6AE456"/>
    <w:rsid w:val="5A7192C1"/>
    <w:rsid w:val="5AB7BA5C"/>
    <w:rsid w:val="5AD5757C"/>
    <w:rsid w:val="5AD8B07E"/>
    <w:rsid w:val="5AECAEBC"/>
    <w:rsid w:val="5AF28E5C"/>
    <w:rsid w:val="5AF62B65"/>
    <w:rsid w:val="5B1E4279"/>
    <w:rsid w:val="5B5D40A5"/>
    <w:rsid w:val="5BC3546C"/>
    <w:rsid w:val="5BD94447"/>
    <w:rsid w:val="5BDB825B"/>
    <w:rsid w:val="5BE87E72"/>
    <w:rsid w:val="5BFB0528"/>
    <w:rsid w:val="5C314D48"/>
    <w:rsid w:val="5C8B307E"/>
    <w:rsid w:val="5C972326"/>
    <w:rsid w:val="5C9F83B6"/>
    <w:rsid w:val="5CD9464C"/>
    <w:rsid w:val="5D08EB82"/>
    <w:rsid w:val="5D1CD5FC"/>
    <w:rsid w:val="5D2CAF81"/>
    <w:rsid w:val="5D4D04BC"/>
    <w:rsid w:val="5D4EEB02"/>
    <w:rsid w:val="5D56FC86"/>
    <w:rsid w:val="5D5CFDB1"/>
    <w:rsid w:val="5D8213E5"/>
    <w:rsid w:val="5D84CE39"/>
    <w:rsid w:val="5DB6F973"/>
    <w:rsid w:val="5DD02F45"/>
    <w:rsid w:val="5DD46C97"/>
    <w:rsid w:val="5DDA8A07"/>
    <w:rsid w:val="5E01A421"/>
    <w:rsid w:val="5E09DC78"/>
    <w:rsid w:val="5E5D6B19"/>
    <w:rsid w:val="5E7F2AE7"/>
    <w:rsid w:val="5EA264FE"/>
    <w:rsid w:val="5EA6FD8E"/>
    <w:rsid w:val="5EA8EDD3"/>
    <w:rsid w:val="5EA9DD82"/>
    <w:rsid w:val="5EB0A412"/>
    <w:rsid w:val="5EEE6EF4"/>
    <w:rsid w:val="5F16565F"/>
    <w:rsid w:val="5F39A54F"/>
    <w:rsid w:val="5F4A102E"/>
    <w:rsid w:val="5F761868"/>
    <w:rsid w:val="5F908853"/>
    <w:rsid w:val="5FAC186C"/>
    <w:rsid w:val="5FADEB9D"/>
    <w:rsid w:val="5FF584AA"/>
    <w:rsid w:val="6000E2D7"/>
    <w:rsid w:val="6024AA9A"/>
    <w:rsid w:val="605B516A"/>
    <w:rsid w:val="60B2C9C7"/>
    <w:rsid w:val="60B6D700"/>
    <w:rsid w:val="60E6C8C1"/>
    <w:rsid w:val="61405C6D"/>
    <w:rsid w:val="614849F3"/>
    <w:rsid w:val="6154E9AC"/>
    <w:rsid w:val="6157C099"/>
    <w:rsid w:val="61D9C38D"/>
    <w:rsid w:val="61E6E8C5"/>
    <w:rsid w:val="61F6DF95"/>
    <w:rsid w:val="62074D82"/>
    <w:rsid w:val="622A5D89"/>
    <w:rsid w:val="62322B9E"/>
    <w:rsid w:val="625476CE"/>
    <w:rsid w:val="62582D21"/>
    <w:rsid w:val="62635705"/>
    <w:rsid w:val="626C6841"/>
    <w:rsid w:val="62714611"/>
    <w:rsid w:val="62CA9A06"/>
    <w:rsid w:val="62CC6402"/>
    <w:rsid w:val="62CC7F72"/>
    <w:rsid w:val="62EC0F95"/>
    <w:rsid w:val="62EEF82E"/>
    <w:rsid w:val="63164421"/>
    <w:rsid w:val="632323C8"/>
    <w:rsid w:val="6339BA54"/>
    <w:rsid w:val="6340A64A"/>
    <w:rsid w:val="6389537F"/>
    <w:rsid w:val="63B34378"/>
    <w:rsid w:val="63F16334"/>
    <w:rsid w:val="63F96EF9"/>
    <w:rsid w:val="6400E23B"/>
    <w:rsid w:val="643093FF"/>
    <w:rsid w:val="6449898B"/>
    <w:rsid w:val="6487E11B"/>
    <w:rsid w:val="64896E80"/>
    <w:rsid w:val="649A29CD"/>
    <w:rsid w:val="64A811F1"/>
    <w:rsid w:val="64B46712"/>
    <w:rsid w:val="64C30A1F"/>
    <w:rsid w:val="64FFF6A9"/>
    <w:rsid w:val="650D93F2"/>
    <w:rsid w:val="65191F06"/>
    <w:rsid w:val="65334FFD"/>
    <w:rsid w:val="6549B3F3"/>
    <w:rsid w:val="655439EA"/>
    <w:rsid w:val="65A4E0BD"/>
    <w:rsid w:val="65B45D3B"/>
    <w:rsid w:val="65BC4FB7"/>
    <w:rsid w:val="65CB247A"/>
    <w:rsid w:val="65F601A5"/>
    <w:rsid w:val="660B65DA"/>
    <w:rsid w:val="660F577E"/>
    <w:rsid w:val="66158CE1"/>
    <w:rsid w:val="667478D0"/>
    <w:rsid w:val="66A39F92"/>
    <w:rsid w:val="66C9B69F"/>
    <w:rsid w:val="66E51ED2"/>
    <w:rsid w:val="66E90188"/>
    <w:rsid w:val="66F17BD7"/>
    <w:rsid w:val="671EAEF3"/>
    <w:rsid w:val="672E861F"/>
    <w:rsid w:val="67550DAC"/>
    <w:rsid w:val="677F96B6"/>
    <w:rsid w:val="679FD525"/>
    <w:rsid w:val="67D1706B"/>
    <w:rsid w:val="6816E615"/>
    <w:rsid w:val="6839C297"/>
    <w:rsid w:val="6856E433"/>
    <w:rsid w:val="685A2A4B"/>
    <w:rsid w:val="685E321C"/>
    <w:rsid w:val="68B2D6A8"/>
    <w:rsid w:val="6903B7B3"/>
    <w:rsid w:val="691B91EC"/>
    <w:rsid w:val="6923146A"/>
    <w:rsid w:val="692E075E"/>
    <w:rsid w:val="6962D27E"/>
    <w:rsid w:val="6988B40A"/>
    <w:rsid w:val="69EC9029"/>
    <w:rsid w:val="6A08B4DA"/>
    <w:rsid w:val="6A40765A"/>
    <w:rsid w:val="6A413EB1"/>
    <w:rsid w:val="6A5E51C9"/>
    <w:rsid w:val="6A60A4B8"/>
    <w:rsid w:val="6A71BB47"/>
    <w:rsid w:val="6AA8A789"/>
    <w:rsid w:val="6AD28CBB"/>
    <w:rsid w:val="6AE0ABF0"/>
    <w:rsid w:val="6AEFCA90"/>
    <w:rsid w:val="6B006C71"/>
    <w:rsid w:val="6B24846B"/>
    <w:rsid w:val="6B5AEC46"/>
    <w:rsid w:val="6B7AE04B"/>
    <w:rsid w:val="6B98F8F8"/>
    <w:rsid w:val="6B99531B"/>
    <w:rsid w:val="6BA23C55"/>
    <w:rsid w:val="6BD68B94"/>
    <w:rsid w:val="6BE83245"/>
    <w:rsid w:val="6BFE2FD8"/>
    <w:rsid w:val="6C04AA5A"/>
    <w:rsid w:val="6C1347E9"/>
    <w:rsid w:val="6C1BDC08"/>
    <w:rsid w:val="6C247418"/>
    <w:rsid w:val="6C549B70"/>
    <w:rsid w:val="6C7F031E"/>
    <w:rsid w:val="6C9019F3"/>
    <w:rsid w:val="6C90EAB5"/>
    <w:rsid w:val="6CAE5589"/>
    <w:rsid w:val="6CE4D19C"/>
    <w:rsid w:val="6CFDF9F9"/>
    <w:rsid w:val="6D1FCFC6"/>
    <w:rsid w:val="6D25DCF7"/>
    <w:rsid w:val="6D4A0029"/>
    <w:rsid w:val="6D63CD2B"/>
    <w:rsid w:val="6D98457A"/>
    <w:rsid w:val="6DA7D3A3"/>
    <w:rsid w:val="6DA868F4"/>
    <w:rsid w:val="6DB32896"/>
    <w:rsid w:val="6DBA8D38"/>
    <w:rsid w:val="6DD9C92A"/>
    <w:rsid w:val="6DE15354"/>
    <w:rsid w:val="6DE9D1AB"/>
    <w:rsid w:val="6E111533"/>
    <w:rsid w:val="6E13DD5A"/>
    <w:rsid w:val="6E1D1B44"/>
    <w:rsid w:val="6E6DDC23"/>
    <w:rsid w:val="6E7D25A6"/>
    <w:rsid w:val="6F1FD307"/>
    <w:rsid w:val="6F2271B5"/>
    <w:rsid w:val="6F258690"/>
    <w:rsid w:val="6F3B9A12"/>
    <w:rsid w:val="6F4A8649"/>
    <w:rsid w:val="6F4AD5CE"/>
    <w:rsid w:val="6F4EF8F7"/>
    <w:rsid w:val="6F94D7D7"/>
    <w:rsid w:val="70260115"/>
    <w:rsid w:val="70324286"/>
    <w:rsid w:val="70373EF8"/>
    <w:rsid w:val="7051219F"/>
    <w:rsid w:val="70A9FCB7"/>
    <w:rsid w:val="70D1A0FB"/>
    <w:rsid w:val="70E6BBDD"/>
    <w:rsid w:val="710F254C"/>
    <w:rsid w:val="710F3DED"/>
    <w:rsid w:val="712F65C9"/>
    <w:rsid w:val="71454560"/>
    <w:rsid w:val="7173CDBF"/>
    <w:rsid w:val="717896C6"/>
    <w:rsid w:val="71FC026B"/>
    <w:rsid w:val="726963AE"/>
    <w:rsid w:val="72711A08"/>
    <w:rsid w:val="7274C00A"/>
    <w:rsid w:val="728CD9C3"/>
    <w:rsid w:val="7296DF72"/>
    <w:rsid w:val="72B01922"/>
    <w:rsid w:val="731227A9"/>
    <w:rsid w:val="735096C9"/>
    <w:rsid w:val="735EB79A"/>
    <w:rsid w:val="737B2CCE"/>
    <w:rsid w:val="73818957"/>
    <w:rsid w:val="738C735B"/>
    <w:rsid w:val="73972BA1"/>
    <w:rsid w:val="73DAF369"/>
    <w:rsid w:val="73E85A2A"/>
    <w:rsid w:val="73F29327"/>
    <w:rsid w:val="73F6DEF7"/>
    <w:rsid w:val="741A6857"/>
    <w:rsid w:val="74511E7E"/>
    <w:rsid w:val="7462C6AC"/>
    <w:rsid w:val="747DB117"/>
    <w:rsid w:val="7483660F"/>
    <w:rsid w:val="748895CF"/>
    <w:rsid w:val="748DC02C"/>
    <w:rsid w:val="7498F3A8"/>
    <w:rsid w:val="74A35A13"/>
    <w:rsid w:val="75141F97"/>
    <w:rsid w:val="752A6216"/>
    <w:rsid w:val="7589D172"/>
    <w:rsid w:val="75966691"/>
    <w:rsid w:val="75AADB96"/>
    <w:rsid w:val="75B638B8"/>
    <w:rsid w:val="75BF538F"/>
    <w:rsid w:val="760CC9C3"/>
    <w:rsid w:val="7610A3F6"/>
    <w:rsid w:val="761BBB1F"/>
    <w:rsid w:val="761F3EB7"/>
    <w:rsid w:val="7629E5C0"/>
    <w:rsid w:val="763F2A74"/>
    <w:rsid w:val="76469CA7"/>
    <w:rsid w:val="7647D54B"/>
    <w:rsid w:val="7686504D"/>
    <w:rsid w:val="76A4DE84"/>
    <w:rsid w:val="76B72C00"/>
    <w:rsid w:val="76E119DB"/>
    <w:rsid w:val="771BF01C"/>
    <w:rsid w:val="771FA81A"/>
    <w:rsid w:val="77295403"/>
    <w:rsid w:val="7756944D"/>
    <w:rsid w:val="7770E6F2"/>
    <w:rsid w:val="781E18B3"/>
    <w:rsid w:val="78338539"/>
    <w:rsid w:val="789EF6A5"/>
    <w:rsid w:val="78A3BE39"/>
    <w:rsid w:val="78A958AB"/>
    <w:rsid w:val="78B7C07D"/>
    <w:rsid w:val="78B946B4"/>
    <w:rsid w:val="78EE0141"/>
    <w:rsid w:val="78F0A9D9"/>
    <w:rsid w:val="78F5EFFD"/>
    <w:rsid w:val="78F9EF1D"/>
    <w:rsid w:val="791BDC86"/>
    <w:rsid w:val="79215670"/>
    <w:rsid w:val="794844B8"/>
    <w:rsid w:val="795DA2D9"/>
    <w:rsid w:val="79710C02"/>
    <w:rsid w:val="79712639"/>
    <w:rsid w:val="7982EEB0"/>
    <w:rsid w:val="79B4CEBE"/>
    <w:rsid w:val="7A0E6B54"/>
    <w:rsid w:val="7A2C7F56"/>
    <w:rsid w:val="7A71AF32"/>
    <w:rsid w:val="7A8C7A3A"/>
    <w:rsid w:val="7AAE4DC2"/>
    <w:rsid w:val="7AAF7A9A"/>
    <w:rsid w:val="7AB0CE4E"/>
    <w:rsid w:val="7ADD4E89"/>
    <w:rsid w:val="7AF45616"/>
    <w:rsid w:val="7AFB7284"/>
    <w:rsid w:val="7AFDB65A"/>
    <w:rsid w:val="7B138776"/>
    <w:rsid w:val="7B1B16CB"/>
    <w:rsid w:val="7B24074B"/>
    <w:rsid w:val="7B277A25"/>
    <w:rsid w:val="7B2DBFC4"/>
    <w:rsid w:val="7B6547C3"/>
    <w:rsid w:val="7B8D868D"/>
    <w:rsid w:val="7BA3B8CC"/>
    <w:rsid w:val="7BD638E2"/>
    <w:rsid w:val="7C1922BC"/>
    <w:rsid w:val="7C20BA90"/>
    <w:rsid w:val="7C2238D7"/>
    <w:rsid w:val="7C905122"/>
    <w:rsid w:val="7C9E5558"/>
    <w:rsid w:val="7CA2DFB5"/>
    <w:rsid w:val="7CE908A2"/>
    <w:rsid w:val="7D38BDE5"/>
    <w:rsid w:val="7D3D4AEA"/>
    <w:rsid w:val="7D57A859"/>
    <w:rsid w:val="7D630CD1"/>
    <w:rsid w:val="7D6404A8"/>
    <w:rsid w:val="7D6686DF"/>
    <w:rsid w:val="7D86C30B"/>
    <w:rsid w:val="7D973FBF"/>
    <w:rsid w:val="7DB81189"/>
    <w:rsid w:val="7DBE1D0F"/>
    <w:rsid w:val="7DC5D5D1"/>
    <w:rsid w:val="7DD866C0"/>
    <w:rsid w:val="7E29B683"/>
    <w:rsid w:val="7E2A5661"/>
    <w:rsid w:val="7E2C2183"/>
    <w:rsid w:val="7E36826A"/>
    <w:rsid w:val="7E36B41E"/>
    <w:rsid w:val="7E61B28E"/>
    <w:rsid w:val="7E682783"/>
    <w:rsid w:val="7E74C106"/>
    <w:rsid w:val="7E96C5C7"/>
    <w:rsid w:val="7EE12A31"/>
    <w:rsid w:val="7EE2D8D6"/>
    <w:rsid w:val="7EFFF079"/>
    <w:rsid w:val="7F03152D"/>
    <w:rsid w:val="7F03BAB2"/>
    <w:rsid w:val="7F0DD9A4"/>
    <w:rsid w:val="7F7D567A"/>
    <w:rsid w:val="7F87ECD4"/>
    <w:rsid w:val="7F91D452"/>
    <w:rsid w:val="7F95AAC1"/>
    <w:rsid w:val="7F99965E"/>
    <w:rsid w:val="7FA0E2F4"/>
    <w:rsid w:val="7FAFACD1"/>
    <w:rsid w:val="7FB496C5"/>
    <w:rsid w:val="7FBB519E"/>
    <w:rsid w:val="7FC16626"/>
    <w:rsid w:val="7FEE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04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744E69"/>
    <w:rPr>
      <w:rFonts w:ascii="Arial" w:hAnsi="Arial"/>
      <w:b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op">
    <w:name w:val="eop"/>
    <w:basedOn w:val="Standardnpsmoodstavce"/>
    <w:rsid w:val="00782FE9"/>
  </w:style>
  <w:style w:type="paragraph" w:styleId="Odstavecseseznamem">
    <w:name w:val="List Paragraph"/>
    <w:basedOn w:val="Normln"/>
    <w:uiPriority w:val="34"/>
    <w:qFormat/>
    <w:rsid w:val="006F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vident.cz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Černíková Růžena</DisplayName>
        <AccountId>15298</AccountId>
        <AccountType/>
      </UserInfo>
      <UserInfo>
        <DisplayName>Rokosová Radka</DisplayName>
        <AccountId>4626</AccountId>
        <AccountType/>
      </UserInfo>
      <UserInfo>
        <DisplayName>Fiala Tomáš</DisplayName>
        <AccountId>2407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7" ma:contentTypeDescription="Vytvoří nový dokument" ma:contentTypeScope="" ma:versionID="8490c27cd52edd358db1c464c0565d54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9bd608c98d2dca4a5b5819816cf3261b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2.xml><?xml version="1.0" encoding="utf-8"?>
<ds:datastoreItem xmlns:ds="http://schemas.openxmlformats.org/officeDocument/2006/customXml" ds:itemID="{43E2D955-124C-4BF5-933E-40D50D9538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07AE59-4F90-4016-AE7F-73877E81D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2023-08-18T10:36:00Z</dcterms:created>
  <dcterms:modified xsi:type="dcterms:W3CDTF">2023-08-18T10:36:00Z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04dd32a02591345689e90e2a4949cb30764ca33a60c827ab3877298d5faf74c2</vt:lpwstr>
  </property>
</Properties>
</file>