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49BD" w14:textId="510DD8F2" w:rsidR="00782FE9" w:rsidRDefault="004B5A0E" w:rsidP="00DC2AAF">
      <w:pPr>
        <w:jc w:val="both"/>
        <w:rPr>
          <w:rStyle w:val="eop"/>
          <w:rFonts w:ascii="Arial" w:hAnsi="Arial" w:cs="Arial"/>
          <w:color w:val="4D4D4D"/>
          <w:sz w:val="36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14</w:t>
      </w:r>
      <w:bookmarkStart w:id="0" w:name="_GoBack"/>
      <w:bookmarkEnd w:id="0"/>
      <w:r w:rsidR="00782FE9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 xml:space="preserve">. </w:t>
      </w:r>
      <w:r w:rsidR="3B861024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1</w:t>
      </w:r>
      <w:r w:rsidR="00227646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1</w:t>
      </w:r>
      <w:r w:rsidR="00782FE9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 xml:space="preserve">. </w:t>
      </w:r>
      <w:r w:rsidR="0950F2AD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2023</w:t>
      </w:r>
      <w:r w:rsidR="00782FE9">
        <w:rPr>
          <w:rStyle w:val="eop"/>
          <w:rFonts w:ascii="Arial" w:hAnsi="Arial" w:cs="Arial"/>
          <w:color w:val="4D4D4D"/>
          <w:sz w:val="36"/>
          <w:szCs w:val="36"/>
          <w:shd w:val="clear" w:color="auto" w:fill="FFFFFF"/>
        </w:rPr>
        <w:t> </w:t>
      </w:r>
    </w:p>
    <w:p w14:paraId="08B13A4B" w14:textId="4E90247B" w:rsidR="0067048A" w:rsidRDefault="008F0F21" w:rsidP="005D7FF2">
      <w:pPr>
        <w:pStyle w:val="podnadpis"/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</w:pP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Šetrné </w:t>
      </w:r>
      <w:r w:rsidR="00F04FF7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Vánoce </w:t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v českých domácnostech?</w:t>
      </w:r>
      <w:r w:rsidR="002A07A6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br/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Lidé </w:t>
      </w:r>
      <w:r w:rsidR="002A07A6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počítají se </w:t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zdražení</w:t>
      </w:r>
      <w:r w:rsidR="002A07A6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m</w:t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, ale </w:t>
      </w:r>
      <w:r w:rsidR="00D47030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„</w:t>
      </w:r>
      <w:r w:rsidR="002A07A6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vánoční </w:t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účet</w:t>
      </w:r>
      <w:r w:rsidR="002A07A6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“</w:t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 navyšovat nechtějí</w:t>
      </w:r>
    </w:p>
    <w:p w14:paraId="138C89B1" w14:textId="32F10622" w:rsidR="00DC5C9B" w:rsidRPr="00DC5C9B" w:rsidRDefault="0006743B" w:rsidP="00DC5C9B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71</w:t>
      </w:r>
      <w:r w:rsidR="004959F1">
        <w:rPr>
          <w:rFonts w:ascii="Arial" w:hAnsi="Arial" w:cs="Arial"/>
          <w:b/>
          <w:bCs/>
        </w:rPr>
        <w:t xml:space="preserve"> procent </w:t>
      </w:r>
      <w:r w:rsidR="0007701A">
        <w:rPr>
          <w:rFonts w:ascii="Arial" w:hAnsi="Arial" w:cs="Arial"/>
          <w:b/>
          <w:bCs/>
        </w:rPr>
        <w:t>č</w:t>
      </w:r>
      <w:r w:rsidR="00505236">
        <w:rPr>
          <w:rFonts w:ascii="Arial" w:hAnsi="Arial" w:cs="Arial"/>
          <w:b/>
          <w:bCs/>
        </w:rPr>
        <w:t>esk</w:t>
      </w:r>
      <w:r w:rsidR="0007701A">
        <w:rPr>
          <w:rFonts w:ascii="Arial" w:hAnsi="Arial" w:cs="Arial"/>
          <w:b/>
          <w:bCs/>
        </w:rPr>
        <w:t>ých</w:t>
      </w:r>
      <w:r w:rsidR="00505236">
        <w:rPr>
          <w:rFonts w:ascii="Arial" w:hAnsi="Arial" w:cs="Arial"/>
          <w:b/>
          <w:bCs/>
        </w:rPr>
        <w:t xml:space="preserve"> domácnost</w:t>
      </w:r>
      <w:r w:rsidR="0007701A">
        <w:rPr>
          <w:rFonts w:ascii="Arial" w:hAnsi="Arial" w:cs="Arial"/>
          <w:b/>
          <w:bCs/>
        </w:rPr>
        <w:t>í</w:t>
      </w:r>
      <w:r w:rsidR="00B5006D">
        <w:rPr>
          <w:rFonts w:ascii="Arial" w:hAnsi="Arial" w:cs="Arial"/>
          <w:b/>
          <w:bCs/>
        </w:rPr>
        <w:t xml:space="preserve"> očekáv</w:t>
      </w:r>
      <w:r w:rsidR="00200009">
        <w:rPr>
          <w:rFonts w:ascii="Arial" w:hAnsi="Arial" w:cs="Arial"/>
          <w:b/>
          <w:bCs/>
        </w:rPr>
        <w:t>á, že</w:t>
      </w:r>
      <w:r w:rsidR="00505236">
        <w:rPr>
          <w:rFonts w:ascii="Arial" w:hAnsi="Arial" w:cs="Arial"/>
          <w:b/>
          <w:bCs/>
        </w:rPr>
        <w:t xml:space="preserve"> je Vánoce budou stát </w:t>
      </w:r>
      <w:r w:rsidR="00200009">
        <w:rPr>
          <w:rFonts w:ascii="Arial" w:hAnsi="Arial" w:cs="Arial"/>
          <w:b/>
          <w:bCs/>
        </w:rPr>
        <w:t xml:space="preserve">do </w:t>
      </w:r>
      <w:r w:rsidR="00DC5C9B" w:rsidRPr="00DC5C9B">
        <w:rPr>
          <w:rFonts w:ascii="Arial" w:hAnsi="Arial" w:cs="Arial"/>
          <w:b/>
          <w:bCs/>
        </w:rPr>
        <w:t>15 000 Kč</w:t>
      </w:r>
    </w:p>
    <w:p w14:paraId="632FFF15" w14:textId="325A7597" w:rsidR="00DC5C9B" w:rsidRPr="00DC5C9B" w:rsidRDefault="007A05CC" w:rsidP="00DC5C9B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 snaze ušetřit o</w:t>
      </w:r>
      <w:r w:rsidR="00DC5C9B" w:rsidRPr="00DC5C9B">
        <w:rPr>
          <w:rFonts w:ascii="Arial" w:hAnsi="Arial" w:cs="Arial"/>
          <w:b/>
          <w:bCs/>
        </w:rPr>
        <w:t>bdarovávají jen blízkou rodinu, nakupují online</w:t>
      </w:r>
      <w:r w:rsidR="004D644B">
        <w:rPr>
          <w:rFonts w:ascii="Arial" w:hAnsi="Arial" w:cs="Arial"/>
          <w:b/>
          <w:bCs/>
        </w:rPr>
        <w:t>, více sledují akce</w:t>
      </w:r>
    </w:p>
    <w:p w14:paraId="6ADC0C87" w14:textId="24516259" w:rsidR="00F04FF7" w:rsidRPr="008F0F21" w:rsidRDefault="00DC5C9B" w:rsidP="00F04FF7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</w:rPr>
      </w:pPr>
      <w:r w:rsidRPr="00DC5C9B">
        <w:rPr>
          <w:rFonts w:ascii="Arial" w:hAnsi="Arial" w:cs="Arial"/>
          <w:b/>
          <w:bCs/>
        </w:rPr>
        <w:t>Na vánoční tabuli už se častěji objevuje řízek, kapr mírně zaostáv</w:t>
      </w:r>
      <w:r>
        <w:rPr>
          <w:rFonts w:ascii="Arial" w:hAnsi="Arial" w:cs="Arial"/>
          <w:b/>
          <w:bCs/>
        </w:rPr>
        <w:t>á</w:t>
      </w:r>
    </w:p>
    <w:p w14:paraId="7EE46D5E" w14:textId="0AD452DC" w:rsidR="00A54FD3" w:rsidRPr="00A54FD3" w:rsidRDefault="006D3BF8" w:rsidP="00A54FD3">
      <w:pPr>
        <w:pStyle w:val="podnadpis"/>
        <w:rPr>
          <w:b/>
        </w:rPr>
      </w:pPr>
      <w:r w:rsidRPr="007A681F">
        <w:rPr>
          <w:b/>
          <w:bCs w:val="0"/>
        </w:rPr>
        <w:t>České domácnosti se připravují na n</w:t>
      </w:r>
      <w:r w:rsidR="0067048A" w:rsidRPr="007A681F">
        <w:rPr>
          <w:b/>
          <w:bCs w:val="0"/>
        </w:rPr>
        <w:t>ejkouzelnější ale zároveň finančně nejnáročnější období roku.</w:t>
      </w:r>
      <w:r w:rsidR="009F35B2" w:rsidRPr="007A681F">
        <w:rPr>
          <w:b/>
          <w:bCs w:val="0"/>
        </w:rPr>
        <w:t xml:space="preserve"> </w:t>
      </w:r>
      <w:r w:rsidR="005D7FF2" w:rsidRPr="007A681F">
        <w:rPr>
          <w:b/>
          <w:bCs w:val="0"/>
        </w:rPr>
        <w:t>71</w:t>
      </w:r>
      <w:r w:rsidR="00200009" w:rsidRPr="007A681F">
        <w:rPr>
          <w:b/>
          <w:bCs w:val="0"/>
        </w:rPr>
        <w:t xml:space="preserve"> % domácností </w:t>
      </w:r>
      <w:r w:rsidR="00D017EC" w:rsidRPr="007A681F">
        <w:rPr>
          <w:b/>
          <w:bCs w:val="0"/>
        </w:rPr>
        <w:t xml:space="preserve">odhaduje, že </w:t>
      </w:r>
      <w:r w:rsidR="00DE29E7" w:rsidRPr="007A681F">
        <w:rPr>
          <w:b/>
          <w:bCs w:val="0"/>
        </w:rPr>
        <w:t xml:space="preserve">jejich </w:t>
      </w:r>
      <w:r w:rsidR="00BF6B31" w:rsidRPr="007A681F">
        <w:rPr>
          <w:b/>
          <w:bCs w:val="0"/>
        </w:rPr>
        <w:t xml:space="preserve">vánoční náklady </w:t>
      </w:r>
      <w:r w:rsidR="00DE29E7" w:rsidRPr="007A681F">
        <w:rPr>
          <w:b/>
          <w:bCs w:val="0"/>
        </w:rPr>
        <w:t xml:space="preserve">nepřekročí </w:t>
      </w:r>
      <w:r w:rsidR="009F35B2" w:rsidRPr="007A681F">
        <w:rPr>
          <w:b/>
          <w:bCs w:val="0"/>
        </w:rPr>
        <w:t>15 000 Kč.</w:t>
      </w:r>
      <w:r w:rsidR="00BF6B31" w:rsidRPr="007A681F">
        <w:rPr>
          <w:b/>
          <w:bCs w:val="0"/>
        </w:rPr>
        <w:t xml:space="preserve"> </w:t>
      </w:r>
      <w:r w:rsidR="0041101D">
        <w:rPr>
          <w:b/>
          <w:bCs w:val="0"/>
        </w:rPr>
        <w:t xml:space="preserve">I navzdory </w:t>
      </w:r>
      <w:r w:rsidR="0041101D" w:rsidRPr="005F47FA">
        <w:rPr>
          <w:b/>
          <w:bCs w:val="0"/>
        </w:rPr>
        <w:t>pokračujícímu zdražování</w:t>
      </w:r>
      <w:r w:rsidR="0041101D">
        <w:rPr>
          <w:b/>
          <w:bCs w:val="0"/>
        </w:rPr>
        <w:t xml:space="preserve"> jsou lidé dle průzkumu</w:t>
      </w:r>
      <w:r w:rsidR="00BF6B31" w:rsidRPr="007A681F">
        <w:rPr>
          <w:b/>
          <w:bCs w:val="0"/>
        </w:rPr>
        <w:t xml:space="preserve"> Provident </w:t>
      </w:r>
      <w:proofErr w:type="spellStart"/>
      <w:r w:rsidR="00BF6B31" w:rsidRPr="007A681F">
        <w:rPr>
          <w:b/>
          <w:bCs w:val="0"/>
        </w:rPr>
        <w:t>Financial</w:t>
      </w:r>
      <w:proofErr w:type="spellEnd"/>
      <w:r w:rsidR="008B71BF" w:rsidRPr="007A681F">
        <w:rPr>
          <w:b/>
          <w:bCs w:val="0"/>
        </w:rPr>
        <w:t xml:space="preserve"> rozhodnuti </w:t>
      </w:r>
      <w:r w:rsidR="00131309" w:rsidRPr="007A681F">
        <w:rPr>
          <w:b/>
          <w:bCs w:val="0"/>
        </w:rPr>
        <w:t>„</w:t>
      </w:r>
      <w:r w:rsidR="008B71BF" w:rsidRPr="007A681F">
        <w:rPr>
          <w:b/>
          <w:bCs w:val="0"/>
        </w:rPr>
        <w:t>vánoční účet</w:t>
      </w:r>
      <w:r w:rsidR="00131309" w:rsidRPr="007A681F">
        <w:rPr>
          <w:b/>
          <w:bCs w:val="0"/>
        </w:rPr>
        <w:t>“</w:t>
      </w:r>
      <w:r w:rsidR="00BF6B31" w:rsidRPr="007A681F">
        <w:rPr>
          <w:b/>
          <w:bCs w:val="0"/>
        </w:rPr>
        <w:t xml:space="preserve"> nenavyšovat. Dárky tak míří jen k užší rodině a e-shopy či akční letáky jsou stále častějším předvánočním společníkem. </w:t>
      </w:r>
      <w:r w:rsidR="008B71BF" w:rsidRPr="007A681F">
        <w:rPr>
          <w:b/>
          <w:bCs w:val="0"/>
        </w:rPr>
        <w:t>Cenový limit na dárky si stanovuje čtvrtina</w:t>
      </w:r>
      <w:r w:rsidR="0004621A" w:rsidRPr="007A681F">
        <w:rPr>
          <w:b/>
          <w:bCs w:val="0"/>
        </w:rPr>
        <w:t xml:space="preserve"> lidí. </w:t>
      </w:r>
    </w:p>
    <w:p w14:paraId="24B221D8" w14:textId="5C831527" w:rsidR="008B71BF" w:rsidRDefault="008B71BF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B71BF">
        <w:rPr>
          <w:rFonts w:ascii="Arial" w:hAnsi="Arial" w:cs="Arial"/>
          <w:b/>
          <w:bCs/>
          <w:sz w:val="22"/>
          <w:szCs w:val="22"/>
        </w:rPr>
        <w:t>Dárky</w:t>
      </w:r>
      <w:r w:rsidR="00C468BD">
        <w:rPr>
          <w:rFonts w:ascii="Arial" w:hAnsi="Arial" w:cs="Arial"/>
          <w:b/>
          <w:bCs/>
          <w:sz w:val="22"/>
          <w:szCs w:val="22"/>
        </w:rPr>
        <w:t xml:space="preserve"> jen pro</w:t>
      </w:r>
      <w:r w:rsidRPr="008B71BF">
        <w:rPr>
          <w:rFonts w:ascii="Arial" w:hAnsi="Arial" w:cs="Arial"/>
          <w:b/>
          <w:bCs/>
          <w:sz w:val="22"/>
          <w:szCs w:val="22"/>
        </w:rPr>
        <w:t> nejbližší rodin</w:t>
      </w:r>
      <w:r w:rsidR="00C468BD">
        <w:rPr>
          <w:rFonts w:ascii="Arial" w:hAnsi="Arial" w:cs="Arial"/>
          <w:b/>
          <w:bCs/>
          <w:sz w:val="22"/>
          <w:szCs w:val="22"/>
        </w:rPr>
        <w:t>u a nejlépe z e-shopu</w:t>
      </w:r>
    </w:p>
    <w:p w14:paraId="043BE7BB" w14:textId="558FBCAD" w:rsidR="008B71BF" w:rsidRDefault="009842B7" w:rsidP="007A681F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562BF4B" wp14:editId="04DBACD9">
            <wp:simplePos x="0" y="0"/>
            <wp:positionH relativeFrom="margin">
              <wp:align>left</wp:align>
            </wp:positionH>
            <wp:positionV relativeFrom="paragraph">
              <wp:posOffset>1041400</wp:posOffset>
            </wp:positionV>
            <wp:extent cx="4945380" cy="2626360"/>
            <wp:effectExtent l="0" t="0" r="7620" b="2540"/>
            <wp:wrapTopAndBottom/>
            <wp:docPr id="422961909" name="Obrázek 4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961909" name="Obrázek 4" descr="Obsah obrázku text, snímek obrazovky, Písmo,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31">
        <w:rPr>
          <w:rFonts w:ascii="Arial" w:hAnsi="Arial" w:cs="Arial"/>
          <w:sz w:val="22"/>
          <w:szCs w:val="22"/>
        </w:rPr>
        <w:t>Dárky, cukroví, dekorace</w:t>
      </w:r>
      <w:r w:rsidR="008B71BF">
        <w:rPr>
          <w:rFonts w:ascii="Arial" w:hAnsi="Arial" w:cs="Arial"/>
          <w:sz w:val="22"/>
          <w:szCs w:val="22"/>
        </w:rPr>
        <w:t>, úklid</w:t>
      </w:r>
      <w:r w:rsidR="00BF6B31">
        <w:rPr>
          <w:rFonts w:ascii="Arial" w:hAnsi="Arial" w:cs="Arial"/>
          <w:sz w:val="22"/>
          <w:szCs w:val="22"/>
        </w:rPr>
        <w:t xml:space="preserve">. </w:t>
      </w:r>
      <w:r w:rsidR="003B05A2">
        <w:rPr>
          <w:rFonts w:ascii="Arial" w:hAnsi="Arial" w:cs="Arial"/>
          <w:sz w:val="22"/>
          <w:szCs w:val="22"/>
        </w:rPr>
        <w:t>S</w:t>
      </w:r>
      <w:r w:rsidR="00BF6B31">
        <w:rPr>
          <w:rFonts w:ascii="Arial" w:hAnsi="Arial" w:cs="Arial"/>
          <w:sz w:val="22"/>
          <w:szCs w:val="22"/>
        </w:rPr>
        <w:t>eznam toho, co je před Vánoci potřeba zařídit, a</w:t>
      </w:r>
      <w:r w:rsidR="0026762F">
        <w:rPr>
          <w:rFonts w:ascii="Arial" w:hAnsi="Arial" w:cs="Arial"/>
          <w:sz w:val="22"/>
          <w:szCs w:val="22"/>
        </w:rPr>
        <w:t> </w:t>
      </w:r>
      <w:r w:rsidR="00BF6B31">
        <w:rPr>
          <w:rFonts w:ascii="Arial" w:hAnsi="Arial" w:cs="Arial"/>
          <w:sz w:val="22"/>
          <w:szCs w:val="22"/>
        </w:rPr>
        <w:t xml:space="preserve">především nakoupit může být pořádně dlouhý. </w:t>
      </w:r>
      <w:r w:rsidR="008B71BF">
        <w:rPr>
          <w:rFonts w:ascii="Arial" w:hAnsi="Arial" w:cs="Arial"/>
          <w:sz w:val="22"/>
          <w:szCs w:val="22"/>
        </w:rPr>
        <w:t xml:space="preserve">Celkové náklady </w:t>
      </w:r>
      <w:r w:rsidR="00E95F5C">
        <w:rPr>
          <w:rFonts w:ascii="Arial" w:hAnsi="Arial" w:cs="Arial"/>
          <w:sz w:val="22"/>
          <w:szCs w:val="22"/>
        </w:rPr>
        <w:t xml:space="preserve">na </w:t>
      </w:r>
      <w:r w:rsidR="00885015">
        <w:rPr>
          <w:rFonts w:ascii="Arial" w:hAnsi="Arial" w:cs="Arial"/>
          <w:sz w:val="22"/>
          <w:szCs w:val="22"/>
        </w:rPr>
        <w:t xml:space="preserve">všechny položky spojené s vánočními svátky </w:t>
      </w:r>
      <w:r w:rsidR="00355DAC">
        <w:rPr>
          <w:rFonts w:ascii="Arial" w:hAnsi="Arial" w:cs="Arial"/>
          <w:sz w:val="22"/>
          <w:szCs w:val="22"/>
        </w:rPr>
        <w:t>odhaduje téměř polovina Čechů na 5</w:t>
      </w:r>
      <w:r w:rsidR="00160683">
        <w:rPr>
          <w:rFonts w:ascii="Arial" w:hAnsi="Arial" w:cs="Arial"/>
          <w:sz w:val="22"/>
          <w:szCs w:val="22"/>
        </w:rPr>
        <w:t xml:space="preserve"> </w:t>
      </w:r>
      <w:r w:rsidR="00355DAC">
        <w:rPr>
          <w:rFonts w:ascii="Arial" w:hAnsi="Arial" w:cs="Arial"/>
          <w:sz w:val="22"/>
          <w:szCs w:val="22"/>
        </w:rPr>
        <w:t xml:space="preserve">000 </w:t>
      </w:r>
      <w:r w:rsidR="00015272">
        <w:rPr>
          <w:rFonts w:ascii="Arial" w:hAnsi="Arial" w:cs="Arial"/>
          <w:sz w:val="22"/>
          <w:szCs w:val="22"/>
        </w:rPr>
        <w:t>–</w:t>
      </w:r>
      <w:r w:rsidR="00355DAC">
        <w:rPr>
          <w:rFonts w:ascii="Arial" w:hAnsi="Arial" w:cs="Arial"/>
          <w:sz w:val="22"/>
          <w:szCs w:val="22"/>
        </w:rPr>
        <w:t xml:space="preserve"> </w:t>
      </w:r>
      <w:r w:rsidR="0001527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="00015272">
        <w:rPr>
          <w:rFonts w:ascii="Arial" w:hAnsi="Arial" w:cs="Arial"/>
          <w:sz w:val="22"/>
          <w:szCs w:val="22"/>
        </w:rPr>
        <w:t xml:space="preserve">000 Kč na domácnost. </w:t>
      </w:r>
      <w:r w:rsidR="00960383">
        <w:rPr>
          <w:rFonts w:ascii="Arial" w:hAnsi="Arial" w:cs="Arial"/>
          <w:sz w:val="22"/>
          <w:szCs w:val="22"/>
        </w:rPr>
        <w:t xml:space="preserve">Pomyslnou hraniční čarou v otázce vánočních útrat je pak 25 000 Kč, kam je ochotno vyšplhat se </w:t>
      </w:r>
      <w:r w:rsidR="00BF6B31">
        <w:rPr>
          <w:rFonts w:ascii="Arial" w:hAnsi="Arial" w:cs="Arial"/>
          <w:sz w:val="22"/>
          <w:szCs w:val="22"/>
        </w:rPr>
        <w:t>21 % domácností</w:t>
      </w:r>
      <w:r w:rsidR="00960383">
        <w:rPr>
          <w:rFonts w:ascii="Arial" w:hAnsi="Arial" w:cs="Arial"/>
          <w:sz w:val="22"/>
          <w:szCs w:val="22"/>
        </w:rPr>
        <w:t xml:space="preserve">. </w:t>
      </w:r>
      <w:r w:rsidR="004D5D86">
        <w:rPr>
          <w:rFonts w:ascii="Arial" w:hAnsi="Arial" w:cs="Arial"/>
          <w:sz w:val="22"/>
          <w:szCs w:val="22"/>
        </w:rPr>
        <w:t xml:space="preserve">23 % domácností pak plánuje utratit </w:t>
      </w:r>
      <w:r>
        <w:rPr>
          <w:rFonts w:ascii="Arial" w:hAnsi="Arial" w:cs="Arial"/>
          <w:sz w:val="22"/>
          <w:szCs w:val="22"/>
        </w:rPr>
        <w:t xml:space="preserve">za Vánoce </w:t>
      </w:r>
      <w:r w:rsidR="00A90AA9">
        <w:rPr>
          <w:rFonts w:ascii="Arial" w:hAnsi="Arial" w:cs="Arial"/>
          <w:sz w:val="22"/>
          <w:szCs w:val="22"/>
        </w:rPr>
        <w:t xml:space="preserve">méně než </w:t>
      </w:r>
      <w:r>
        <w:rPr>
          <w:rFonts w:ascii="Arial" w:hAnsi="Arial" w:cs="Arial"/>
          <w:sz w:val="22"/>
          <w:szCs w:val="22"/>
        </w:rPr>
        <w:t>5</w:t>
      </w:r>
      <w:r w:rsidR="001606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 korun.</w:t>
      </w:r>
    </w:p>
    <w:p w14:paraId="07D4BC8C" w14:textId="6BF3E49D" w:rsidR="00A54FD3" w:rsidRDefault="00960383" w:rsidP="007A681F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407CCE08">
        <w:rPr>
          <w:rFonts w:ascii="Arial" w:hAnsi="Arial" w:cs="Arial"/>
          <w:sz w:val="22"/>
          <w:szCs w:val="22"/>
        </w:rPr>
        <w:lastRenderedPageBreak/>
        <w:t>Mezi nejnákladnější vánoční položky patří</w:t>
      </w:r>
      <w:r w:rsidR="008B71BF" w:rsidRPr="407CCE08">
        <w:rPr>
          <w:rFonts w:ascii="Arial" w:hAnsi="Arial" w:cs="Arial"/>
          <w:sz w:val="22"/>
          <w:szCs w:val="22"/>
        </w:rPr>
        <w:t xml:space="preserve"> dárky.</w:t>
      </w:r>
      <w:r w:rsidR="00AB4CE9">
        <w:rPr>
          <w:rFonts w:ascii="Arial" w:hAnsi="Arial" w:cs="Arial"/>
          <w:sz w:val="22"/>
          <w:szCs w:val="22"/>
        </w:rPr>
        <w:t xml:space="preserve"> P</w:t>
      </w:r>
      <w:r w:rsidRPr="407CCE08">
        <w:rPr>
          <w:rFonts w:ascii="Arial" w:hAnsi="Arial" w:cs="Arial"/>
          <w:sz w:val="22"/>
          <w:szCs w:val="22"/>
        </w:rPr>
        <w:t xml:space="preserve">odle průzkumu </w:t>
      </w:r>
      <w:r w:rsidR="00AB4CE9">
        <w:rPr>
          <w:rFonts w:ascii="Arial" w:hAnsi="Arial" w:cs="Arial"/>
          <w:sz w:val="22"/>
          <w:szCs w:val="22"/>
        </w:rPr>
        <w:t>z</w:t>
      </w:r>
      <w:r w:rsidR="00AB4CE9" w:rsidRPr="407CCE08">
        <w:rPr>
          <w:rFonts w:ascii="Arial" w:hAnsi="Arial" w:cs="Arial"/>
          <w:sz w:val="22"/>
          <w:szCs w:val="22"/>
        </w:rPr>
        <w:t xml:space="preserve">a </w:t>
      </w:r>
      <w:r w:rsidR="00AB4CE9">
        <w:rPr>
          <w:rFonts w:ascii="Arial" w:hAnsi="Arial" w:cs="Arial"/>
          <w:sz w:val="22"/>
          <w:szCs w:val="22"/>
        </w:rPr>
        <w:t>ně</w:t>
      </w:r>
      <w:r w:rsidR="00AB4CE9" w:rsidRPr="407CCE08">
        <w:rPr>
          <w:rFonts w:ascii="Arial" w:hAnsi="Arial" w:cs="Arial"/>
          <w:sz w:val="22"/>
          <w:szCs w:val="22"/>
        </w:rPr>
        <w:t xml:space="preserve"> </w:t>
      </w:r>
      <w:r w:rsidR="00F6692B">
        <w:rPr>
          <w:rFonts w:ascii="Arial" w:hAnsi="Arial" w:cs="Arial"/>
          <w:sz w:val="22"/>
          <w:szCs w:val="22"/>
        </w:rPr>
        <w:t xml:space="preserve">36 % </w:t>
      </w:r>
      <w:r w:rsidR="0046142F">
        <w:rPr>
          <w:rFonts w:ascii="Arial" w:hAnsi="Arial" w:cs="Arial"/>
          <w:sz w:val="22"/>
          <w:szCs w:val="22"/>
        </w:rPr>
        <w:t xml:space="preserve">domácností </w:t>
      </w:r>
      <w:r w:rsidR="00644DC7">
        <w:rPr>
          <w:rFonts w:ascii="Arial" w:hAnsi="Arial" w:cs="Arial"/>
          <w:sz w:val="22"/>
          <w:szCs w:val="22"/>
        </w:rPr>
        <w:t>utratí méně než 5</w:t>
      </w:r>
      <w:r w:rsidR="00160683">
        <w:rPr>
          <w:rFonts w:ascii="Arial" w:hAnsi="Arial" w:cs="Arial"/>
          <w:sz w:val="22"/>
          <w:szCs w:val="22"/>
        </w:rPr>
        <w:t xml:space="preserve"> </w:t>
      </w:r>
      <w:r w:rsidR="00644DC7">
        <w:rPr>
          <w:rFonts w:ascii="Arial" w:hAnsi="Arial" w:cs="Arial"/>
          <w:sz w:val="22"/>
          <w:szCs w:val="22"/>
        </w:rPr>
        <w:t>000 Kč</w:t>
      </w:r>
      <w:r w:rsidR="009D5EFB">
        <w:rPr>
          <w:rFonts w:ascii="Arial" w:hAnsi="Arial" w:cs="Arial"/>
          <w:sz w:val="22"/>
          <w:szCs w:val="22"/>
        </w:rPr>
        <w:t xml:space="preserve"> a</w:t>
      </w:r>
      <w:r w:rsidR="0046142F">
        <w:rPr>
          <w:rFonts w:ascii="Arial" w:hAnsi="Arial" w:cs="Arial"/>
          <w:sz w:val="22"/>
          <w:szCs w:val="22"/>
        </w:rPr>
        <w:t xml:space="preserve"> 32 % </w:t>
      </w:r>
      <w:r w:rsidR="00F6692B">
        <w:rPr>
          <w:rFonts w:ascii="Arial" w:hAnsi="Arial" w:cs="Arial"/>
          <w:sz w:val="22"/>
          <w:szCs w:val="22"/>
        </w:rPr>
        <w:t xml:space="preserve">se chce vejít </w:t>
      </w:r>
      <w:r w:rsidR="000C5C02">
        <w:rPr>
          <w:rFonts w:ascii="Arial" w:hAnsi="Arial" w:cs="Arial"/>
          <w:sz w:val="22"/>
          <w:szCs w:val="22"/>
        </w:rPr>
        <w:t>do rozpětí 5</w:t>
      </w:r>
      <w:r w:rsidR="00160683">
        <w:rPr>
          <w:rFonts w:ascii="Arial" w:hAnsi="Arial" w:cs="Arial"/>
          <w:sz w:val="22"/>
          <w:szCs w:val="22"/>
        </w:rPr>
        <w:t xml:space="preserve"> </w:t>
      </w:r>
      <w:r w:rsidR="000C5C02">
        <w:rPr>
          <w:rFonts w:ascii="Arial" w:hAnsi="Arial" w:cs="Arial"/>
          <w:sz w:val="22"/>
          <w:szCs w:val="22"/>
        </w:rPr>
        <w:t>000 – 10</w:t>
      </w:r>
      <w:r w:rsidR="00160683" w:rsidRPr="407CCE08">
        <w:rPr>
          <w:rFonts w:ascii="Arial" w:hAnsi="Arial" w:cs="Arial"/>
          <w:sz w:val="22"/>
          <w:szCs w:val="22"/>
        </w:rPr>
        <w:t> </w:t>
      </w:r>
      <w:r w:rsidR="000C5C02" w:rsidRPr="00C75A65">
        <w:rPr>
          <w:rFonts w:ascii="Arial" w:hAnsi="Arial" w:cs="Arial"/>
          <w:sz w:val="22"/>
          <w:szCs w:val="22"/>
        </w:rPr>
        <w:t>000 Kč</w:t>
      </w:r>
      <w:r w:rsidR="009D5EFB" w:rsidRPr="00C75A65">
        <w:rPr>
          <w:rFonts w:ascii="Arial" w:hAnsi="Arial" w:cs="Arial"/>
          <w:sz w:val="22"/>
          <w:szCs w:val="22"/>
        </w:rPr>
        <w:t xml:space="preserve">. </w:t>
      </w:r>
      <w:r w:rsidR="007251D6" w:rsidRPr="002720EC">
        <w:rPr>
          <w:rFonts w:ascii="Arial" w:hAnsi="Arial" w:cs="Arial"/>
          <w:sz w:val="22"/>
          <w:szCs w:val="22"/>
        </w:rPr>
        <w:t>Při celkovém pohledu hodlá v</w:t>
      </w:r>
      <w:r w:rsidR="009D5EFB" w:rsidRPr="002720EC">
        <w:rPr>
          <w:rFonts w:ascii="Arial" w:hAnsi="Arial" w:cs="Arial"/>
          <w:sz w:val="22"/>
          <w:szCs w:val="22"/>
        </w:rPr>
        <w:t xml:space="preserve">íc než 81 % domácností </w:t>
      </w:r>
      <w:r w:rsidR="00DA41A2" w:rsidRPr="002720EC">
        <w:rPr>
          <w:rFonts w:ascii="Arial" w:hAnsi="Arial" w:cs="Arial"/>
          <w:sz w:val="22"/>
          <w:szCs w:val="22"/>
        </w:rPr>
        <w:t>za dárky utratit méně než 15 000 Kč.</w:t>
      </w:r>
      <w:r w:rsidR="008B71BF" w:rsidRPr="002720EC">
        <w:rPr>
          <w:rFonts w:ascii="Arial" w:hAnsi="Arial" w:cs="Arial"/>
          <w:sz w:val="22"/>
          <w:szCs w:val="22"/>
        </w:rPr>
        <w:t xml:space="preserve"> </w:t>
      </w:r>
      <w:r w:rsidRPr="002720EC">
        <w:rPr>
          <w:rFonts w:ascii="Arial" w:hAnsi="Arial" w:cs="Arial"/>
          <w:i/>
          <w:iCs/>
          <w:sz w:val="22"/>
          <w:szCs w:val="22"/>
        </w:rPr>
        <w:t>„I s ohledem na neustále se zvyšující náklady na život jsou lidé i o letošních svátcích připraveni zůstat více při zemi. Třetina domácností je tak rozhodnuta utratit za dárky méně než loni. Polovina pak chce zůstat na stejné částce,“</w:t>
      </w:r>
      <w:r w:rsidRPr="002720EC">
        <w:rPr>
          <w:rFonts w:ascii="Arial" w:hAnsi="Arial" w:cs="Arial"/>
          <w:sz w:val="22"/>
          <w:szCs w:val="22"/>
        </w:rPr>
        <w:t xml:space="preserve"> uvádí Petr Javůrek, </w:t>
      </w:r>
      <w:r w:rsidR="00C75A65" w:rsidRPr="002720EC">
        <w:rPr>
          <w:rFonts w:ascii="Arial" w:hAnsi="Arial" w:cs="Arial"/>
          <w:sz w:val="22"/>
          <w:szCs w:val="22"/>
        </w:rPr>
        <w:t xml:space="preserve">hlavní </w:t>
      </w:r>
      <w:r w:rsidRPr="002720EC">
        <w:rPr>
          <w:rFonts w:ascii="Arial" w:hAnsi="Arial" w:cs="Arial"/>
          <w:sz w:val="22"/>
          <w:szCs w:val="22"/>
        </w:rPr>
        <w:t xml:space="preserve">finanční analytik společnosti Provident </w:t>
      </w:r>
      <w:proofErr w:type="spellStart"/>
      <w:r w:rsidRPr="002720EC">
        <w:rPr>
          <w:rFonts w:ascii="Arial" w:hAnsi="Arial" w:cs="Arial"/>
          <w:sz w:val="22"/>
          <w:szCs w:val="22"/>
        </w:rPr>
        <w:t>Financial</w:t>
      </w:r>
      <w:proofErr w:type="spellEnd"/>
      <w:r w:rsidR="00A54FD3" w:rsidRPr="002720EC">
        <w:rPr>
          <w:rFonts w:ascii="Arial" w:hAnsi="Arial" w:cs="Arial"/>
          <w:sz w:val="22"/>
          <w:szCs w:val="22"/>
        </w:rPr>
        <w:t xml:space="preserve"> a </w:t>
      </w:r>
      <w:r w:rsidR="00161C97">
        <w:rPr>
          <w:rFonts w:ascii="Arial" w:hAnsi="Arial" w:cs="Arial"/>
          <w:sz w:val="22"/>
          <w:szCs w:val="22"/>
        </w:rPr>
        <w:t>zároveň doporučuje</w:t>
      </w:r>
      <w:r w:rsidR="00A54FD3" w:rsidRPr="002720EC">
        <w:rPr>
          <w:rFonts w:ascii="Arial" w:hAnsi="Arial" w:cs="Arial"/>
          <w:sz w:val="22"/>
          <w:szCs w:val="22"/>
        </w:rPr>
        <w:t xml:space="preserve">: </w:t>
      </w:r>
      <w:r w:rsidR="00A54FD3" w:rsidRPr="002720EC">
        <w:rPr>
          <w:rFonts w:ascii="Arial" w:hAnsi="Arial" w:cs="Arial"/>
          <w:i/>
          <w:sz w:val="22"/>
          <w:szCs w:val="22"/>
        </w:rPr>
        <w:t>„</w:t>
      </w:r>
      <w:r w:rsidR="00A2672A">
        <w:rPr>
          <w:rFonts w:ascii="Arial" w:hAnsi="Arial" w:cs="Arial"/>
          <w:i/>
          <w:sz w:val="22"/>
          <w:szCs w:val="22"/>
        </w:rPr>
        <w:t>Zejména rodiče by měli přemýšlet nad tím, aby vybírali dárky se skutečnou</w:t>
      </w:r>
      <w:r w:rsidR="00161C97">
        <w:rPr>
          <w:rFonts w:ascii="Arial" w:hAnsi="Arial" w:cs="Arial"/>
          <w:i/>
          <w:sz w:val="22"/>
          <w:szCs w:val="22"/>
        </w:rPr>
        <w:t xml:space="preserve"> přidanou hodnotou</w:t>
      </w:r>
      <w:r w:rsidR="00A2672A">
        <w:rPr>
          <w:rFonts w:ascii="Arial" w:hAnsi="Arial" w:cs="Arial"/>
          <w:i/>
          <w:sz w:val="22"/>
          <w:szCs w:val="22"/>
        </w:rPr>
        <w:t>. Příkladem mohou</w:t>
      </w:r>
      <w:r w:rsidR="00161C97">
        <w:rPr>
          <w:rFonts w:ascii="Arial" w:hAnsi="Arial" w:cs="Arial"/>
          <w:i/>
          <w:sz w:val="22"/>
          <w:szCs w:val="22"/>
        </w:rPr>
        <w:t xml:space="preserve"> </w:t>
      </w:r>
      <w:r w:rsidR="00A2672A">
        <w:rPr>
          <w:rFonts w:ascii="Arial" w:hAnsi="Arial" w:cs="Arial"/>
          <w:i/>
          <w:sz w:val="22"/>
          <w:szCs w:val="22"/>
        </w:rPr>
        <w:t>být</w:t>
      </w:r>
      <w:r w:rsidR="00161C97">
        <w:rPr>
          <w:rFonts w:ascii="Arial" w:hAnsi="Arial" w:cs="Arial"/>
          <w:i/>
          <w:sz w:val="22"/>
          <w:szCs w:val="22"/>
        </w:rPr>
        <w:t xml:space="preserve"> dárky zaměřené na vzdělání </w:t>
      </w:r>
      <w:r w:rsidR="00A2672A">
        <w:rPr>
          <w:rFonts w:ascii="Arial" w:hAnsi="Arial" w:cs="Arial"/>
          <w:i/>
          <w:sz w:val="22"/>
          <w:szCs w:val="22"/>
        </w:rPr>
        <w:t>a rozvoj vašich dětí</w:t>
      </w:r>
      <w:r w:rsidR="00A54FD3" w:rsidRPr="002720EC">
        <w:rPr>
          <w:rFonts w:ascii="Arial" w:hAnsi="Arial" w:cs="Arial"/>
          <w:i/>
          <w:sz w:val="22"/>
          <w:szCs w:val="22"/>
        </w:rPr>
        <w:t>.“</w:t>
      </w:r>
      <w:r w:rsidR="00A54FD3" w:rsidRPr="00C75A65">
        <w:rPr>
          <w:rFonts w:ascii="Arial" w:hAnsi="Arial" w:cs="Arial"/>
          <w:sz w:val="22"/>
          <w:szCs w:val="22"/>
        </w:rPr>
        <w:t xml:space="preserve"> </w:t>
      </w:r>
      <w:r w:rsidRPr="00C75A65">
        <w:rPr>
          <w:rFonts w:ascii="Arial" w:hAnsi="Arial" w:cs="Arial"/>
          <w:sz w:val="22"/>
          <w:szCs w:val="22"/>
        </w:rPr>
        <w:t>Nejvyužívanějšími cestami, jak právě na vánočních dárcích ušetřit</w:t>
      </w:r>
      <w:r w:rsidR="00DF2FFB" w:rsidRPr="00C75A65">
        <w:rPr>
          <w:rFonts w:ascii="Arial" w:hAnsi="Arial" w:cs="Arial"/>
          <w:sz w:val="22"/>
          <w:szCs w:val="22"/>
        </w:rPr>
        <w:t>,</w:t>
      </w:r>
      <w:r w:rsidRPr="00C75A65">
        <w:rPr>
          <w:rFonts w:ascii="Arial" w:hAnsi="Arial" w:cs="Arial"/>
          <w:sz w:val="22"/>
          <w:szCs w:val="22"/>
        </w:rPr>
        <w:t xml:space="preserve"> je zúžení okruhu obdarovaných</w:t>
      </w:r>
      <w:r w:rsidR="00B15BFF" w:rsidRPr="407CCE08">
        <w:rPr>
          <w:rFonts w:ascii="Arial" w:hAnsi="Arial" w:cs="Arial"/>
          <w:sz w:val="22"/>
          <w:szCs w:val="22"/>
        </w:rPr>
        <w:t xml:space="preserve"> či nakupování</w:t>
      </w:r>
      <w:r w:rsidR="00DF2FFB">
        <w:rPr>
          <w:rFonts w:ascii="Arial" w:hAnsi="Arial" w:cs="Arial"/>
          <w:sz w:val="22"/>
          <w:szCs w:val="22"/>
        </w:rPr>
        <w:t xml:space="preserve"> online</w:t>
      </w:r>
      <w:r w:rsidR="00B15BFF" w:rsidRPr="407CCE08">
        <w:rPr>
          <w:rFonts w:ascii="Arial" w:hAnsi="Arial" w:cs="Arial"/>
          <w:sz w:val="22"/>
          <w:szCs w:val="22"/>
        </w:rPr>
        <w:t xml:space="preserve">. Cenový limit na dárky pak </w:t>
      </w:r>
      <w:r w:rsidR="00662EF2">
        <w:rPr>
          <w:rFonts w:ascii="Arial" w:hAnsi="Arial" w:cs="Arial"/>
          <w:sz w:val="22"/>
          <w:szCs w:val="22"/>
        </w:rPr>
        <w:t xml:space="preserve">předem </w:t>
      </w:r>
      <w:r w:rsidR="00B15BFF" w:rsidRPr="407CCE08">
        <w:rPr>
          <w:rFonts w:ascii="Arial" w:hAnsi="Arial" w:cs="Arial"/>
          <w:sz w:val="22"/>
          <w:szCs w:val="22"/>
        </w:rPr>
        <w:t>stanovuje čtvrtina</w:t>
      </w:r>
      <w:r w:rsidR="00662EF2">
        <w:rPr>
          <w:rFonts w:ascii="Arial" w:hAnsi="Arial" w:cs="Arial"/>
          <w:sz w:val="22"/>
          <w:szCs w:val="22"/>
        </w:rPr>
        <w:t xml:space="preserve"> domácností</w:t>
      </w:r>
      <w:r w:rsidR="00B15BFF" w:rsidRPr="407CCE08">
        <w:rPr>
          <w:rFonts w:ascii="Arial" w:hAnsi="Arial" w:cs="Arial"/>
          <w:sz w:val="22"/>
          <w:szCs w:val="22"/>
        </w:rPr>
        <w:t xml:space="preserve">. </w:t>
      </w:r>
    </w:p>
    <w:p w14:paraId="544E0297" w14:textId="45DC94E3" w:rsidR="00A90AA9" w:rsidRDefault="00161C97" w:rsidP="407CCE08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8AF42B" wp14:editId="3B502897">
            <wp:simplePos x="0" y="0"/>
            <wp:positionH relativeFrom="column">
              <wp:posOffset>171450</wp:posOffset>
            </wp:positionH>
            <wp:positionV relativeFrom="paragraph">
              <wp:posOffset>45085</wp:posOffset>
            </wp:positionV>
            <wp:extent cx="4521200" cy="2860675"/>
            <wp:effectExtent l="0" t="0" r="0" b="0"/>
            <wp:wrapSquare wrapText="bothSides"/>
            <wp:docPr id="102942836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86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06591" w14:textId="5BE39BCB" w:rsidR="008B71BF" w:rsidRDefault="008B71BF" w:rsidP="00C516D2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33360C6" w14:textId="77777777" w:rsidR="00B15BFF" w:rsidRDefault="00B15BFF" w:rsidP="00C516D2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0CBB9C37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24271B25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205C43A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6A8DA1D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5E16FD8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06FB45C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4B399D2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E7DAC97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95B8A7C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A605921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9B78AEC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D803A8B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5132216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41A2CD7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6F4330F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58B3826" w14:textId="77777777" w:rsidR="00161C97" w:rsidRDefault="00161C97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53AEECC" w14:textId="0B4931BD" w:rsidR="00381548" w:rsidRPr="00381548" w:rsidRDefault="00381548" w:rsidP="00C516D2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Delikatesy jen výjimečně, ale cukroví</w:t>
      </w:r>
      <w:r w:rsidR="00662EF2">
        <w:rPr>
          <w:rFonts w:ascii="Arial" w:hAnsi="Arial" w:cs="Arial"/>
          <w:b/>
          <w:bCs/>
          <w:sz w:val="22"/>
          <w:szCs w:val="22"/>
        </w:rPr>
        <w:t xml:space="preserve"> raději</w:t>
      </w:r>
      <w:r>
        <w:rPr>
          <w:rFonts w:ascii="Arial" w:hAnsi="Arial" w:cs="Arial"/>
          <w:b/>
          <w:bCs/>
          <w:sz w:val="22"/>
          <w:szCs w:val="22"/>
        </w:rPr>
        <w:t xml:space="preserve"> domácí </w:t>
      </w:r>
    </w:p>
    <w:p w14:paraId="73091E65" w14:textId="68F5D136" w:rsidR="00161C97" w:rsidRPr="00161C97" w:rsidRDefault="00C468BD" w:rsidP="00161C97">
      <w:pPr>
        <w:jc w:val="both"/>
        <w:rPr>
          <w:rFonts w:ascii="Arial" w:eastAsia="Times New Roman" w:hAnsi="Arial" w:cs="Arial"/>
          <w:lang w:eastAsia="cs-CZ"/>
        </w:rPr>
      </w:pPr>
      <w:r w:rsidRPr="00381548">
        <w:rPr>
          <w:rFonts w:ascii="Arial" w:eastAsia="Times New Roman" w:hAnsi="Arial" w:cs="Arial"/>
          <w:lang w:eastAsia="cs-CZ"/>
        </w:rPr>
        <w:t xml:space="preserve">Nejen vánoční dárky, ale také dobré jídlo a pití </w:t>
      </w:r>
      <w:r w:rsidR="006848A9" w:rsidRPr="00381548">
        <w:rPr>
          <w:rFonts w:ascii="Arial" w:eastAsia="Times New Roman" w:hAnsi="Arial" w:cs="Arial"/>
          <w:lang w:eastAsia="cs-CZ"/>
        </w:rPr>
        <w:t xml:space="preserve">představuje pro většinu domácností nezbytnou součást vánočních svátků. Průzkum ukázal, že </w:t>
      </w:r>
      <w:r w:rsidRPr="00381548">
        <w:rPr>
          <w:rFonts w:ascii="Arial" w:eastAsia="Times New Roman" w:hAnsi="Arial" w:cs="Arial"/>
          <w:lang w:eastAsia="cs-CZ"/>
        </w:rPr>
        <w:t>až 16,3 % domácností</w:t>
      </w:r>
      <w:r w:rsidR="00381548" w:rsidRPr="00381548">
        <w:rPr>
          <w:rFonts w:ascii="Arial" w:eastAsia="Times New Roman" w:hAnsi="Arial" w:cs="Arial"/>
          <w:lang w:eastAsia="cs-CZ"/>
        </w:rPr>
        <w:t xml:space="preserve"> přitom</w:t>
      </w:r>
      <w:r w:rsidRPr="00381548">
        <w:rPr>
          <w:rFonts w:ascii="Arial" w:eastAsia="Times New Roman" w:hAnsi="Arial" w:cs="Arial"/>
          <w:lang w:eastAsia="cs-CZ"/>
        </w:rPr>
        <w:t xml:space="preserve"> odhaduje, že za </w:t>
      </w:r>
      <w:r w:rsidR="006848A9" w:rsidRPr="00381548">
        <w:rPr>
          <w:rFonts w:ascii="Arial" w:eastAsia="Times New Roman" w:hAnsi="Arial" w:cs="Arial"/>
          <w:lang w:eastAsia="cs-CZ"/>
        </w:rPr>
        <w:t>jídlo a pití na štědrovečerní večeři</w:t>
      </w:r>
      <w:r w:rsidRPr="00381548">
        <w:rPr>
          <w:rFonts w:ascii="Arial" w:eastAsia="Times New Roman" w:hAnsi="Arial" w:cs="Arial"/>
          <w:lang w:eastAsia="cs-CZ"/>
        </w:rPr>
        <w:t xml:space="preserve"> utratí více než loni. Více než polovina domácností</w:t>
      </w:r>
      <w:r w:rsidR="006848A9" w:rsidRPr="00381548">
        <w:rPr>
          <w:rFonts w:ascii="Arial" w:eastAsia="Times New Roman" w:hAnsi="Arial" w:cs="Arial"/>
          <w:lang w:eastAsia="cs-CZ"/>
        </w:rPr>
        <w:t xml:space="preserve"> je</w:t>
      </w:r>
      <w:r w:rsidR="00381548" w:rsidRPr="00381548">
        <w:rPr>
          <w:rFonts w:ascii="Arial" w:eastAsia="Times New Roman" w:hAnsi="Arial" w:cs="Arial"/>
          <w:lang w:eastAsia="cs-CZ"/>
        </w:rPr>
        <w:t xml:space="preserve"> ale </w:t>
      </w:r>
      <w:r w:rsidRPr="00381548">
        <w:rPr>
          <w:rFonts w:ascii="Arial" w:eastAsia="Times New Roman" w:hAnsi="Arial" w:cs="Arial"/>
          <w:lang w:eastAsia="cs-CZ"/>
        </w:rPr>
        <w:t>připravena držet se</w:t>
      </w:r>
      <w:r w:rsidR="006848A9" w:rsidRPr="00381548">
        <w:rPr>
          <w:rFonts w:ascii="Arial" w:eastAsia="Times New Roman" w:hAnsi="Arial" w:cs="Arial"/>
          <w:lang w:eastAsia="cs-CZ"/>
        </w:rPr>
        <w:t xml:space="preserve"> </w:t>
      </w:r>
      <w:r w:rsidR="00381548" w:rsidRPr="00381548">
        <w:rPr>
          <w:rFonts w:ascii="Arial" w:eastAsia="Times New Roman" w:hAnsi="Arial" w:cs="Arial"/>
          <w:lang w:eastAsia="cs-CZ"/>
        </w:rPr>
        <w:t xml:space="preserve">při nákupu </w:t>
      </w:r>
      <w:r w:rsidR="006848A9" w:rsidRPr="00381548">
        <w:rPr>
          <w:rFonts w:ascii="Arial" w:eastAsia="Times New Roman" w:hAnsi="Arial" w:cs="Arial"/>
          <w:lang w:eastAsia="cs-CZ"/>
        </w:rPr>
        <w:t>potravin</w:t>
      </w:r>
      <w:r w:rsidRPr="00381548">
        <w:rPr>
          <w:rFonts w:ascii="Arial" w:eastAsia="Times New Roman" w:hAnsi="Arial" w:cs="Arial"/>
          <w:lang w:eastAsia="cs-CZ"/>
        </w:rPr>
        <w:t xml:space="preserve"> loňského rozpočtu. </w:t>
      </w:r>
      <w:r w:rsidR="00CE3E62">
        <w:rPr>
          <w:rFonts w:ascii="Arial" w:eastAsia="Times New Roman" w:hAnsi="Arial" w:cs="Arial"/>
          <w:lang w:eastAsia="cs-CZ"/>
        </w:rPr>
        <w:t>Na jídlo si v</w:t>
      </w:r>
      <w:r w:rsidR="00CE3E62" w:rsidRPr="00381548">
        <w:rPr>
          <w:rFonts w:ascii="Arial" w:eastAsia="Times New Roman" w:hAnsi="Arial" w:cs="Arial"/>
          <w:lang w:eastAsia="cs-CZ"/>
        </w:rPr>
        <w:t xml:space="preserve">ětšina lidí (78,4 %) </w:t>
      </w:r>
      <w:r w:rsidR="00CE3E62">
        <w:rPr>
          <w:rFonts w:ascii="Arial" w:eastAsia="Times New Roman" w:hAnsi="Arial" w:cs="Arial"/>
          <w:lang w:eastAsia="cs-CZ"/>
        </w:rPr>
        <w:t xml:space="preserve">stanovuje </w:t>
      </w:r>
      <w:r w:rsidR="00CE3E62" w:rsidRPr="00381548">
        <w:rPr>
          <w:rFonts w:ascii="Arial" w:eastAsia="Times New Roman" w:hAnsi="Arial" w:cs="Arial"/>
          <w:lang w:eastAsia="cs-CZ"/>
        </w:rPr>
        <w:t>limit 5 000 Kč</w:t>
      </w:r>
      <w:r w:rsidR="00CE3E62">
        <w:rPr>
          <w:rFonts w:ascii="Arial" w:eastAsia="Times New Roman" w:hAnsi="Arial" w:cs="Arial"/>
          <w:lang w:eastAsia="cs-CZ"/>
        </w:rPr>
        <w:t>.</w:t>
      </w:r>
      <w:r w:rsidR="00CE3E62" w:rsidRPr="00381548">
        <w:rPr>
          <w:rFonts w:ascii="Arial" w:eastAsia="Times New Roman" w:hAnsi="Arial" w:cs="Arial"/>
          <w:lang w:eastAsia="cs-CZ"/>
        </w:rPr>
        <w:t xml:space="preserve"> </w:t>
      </w:r>
      <w:r w:rsidR="006848A9" w:rsidRPr="00381548">
        <w:rPr>
          <w:rFonts w:ascii="Arial" w:eastAsia="Times New Roman" w:hAnsi="Arial" w:cs="Arial"/>
          <w:lang w:eastAsia="cs-CZ"/>
        </w:rPr>
        <w:t xml:space="preserve">Nejčastějším způsobem, jak </w:t>
      </w:r>
      <w:r w:rsidR="006D7B9C">
        <w:rPr>
          <w:rFonts w:ascii="Arial" w:eastAsia="Times New Roman" w:hAnsi="Arial" w:cs="Arial"/>
          <w:lang w:eastAsia="cs-CZ"/>
        </w:rPr>
        <w:t xml:space="preserve">chtějí domácnosti </w:t>
      </w:r>
      <w:r w:rsidR="006848A9" w:rsidRPr="00381548">
        <w:rPr>
          <w:rFonts w:ascii="Arial" w:eastAsia="Times New Roman" w:hAnsi="Arial" w:cs="Arial"/>
          <w:lang w:eastAsia="cs-CZ"/>
        </w:rPr>
        <w:t>ušetřit, je vyhýbání</w:t>
      </w:r>
      <w:r w:rsidRPr="00381548">
        <w:rPr>
          <w:rFonts w:ascii="Arial" w:eastAsia="Times New Roman" w:hAnsi="Arial" w:cs="Arial"/>
          <w:lang w:eastAsia="cs-CZ"/>
        </w:rPr>
        <w:t xml:space="preserve"> se dražším a luxusnějším potravinám</w:t>
      </w:r>
      <w:r w:rsidR="006848A9" w:rsidRPr="00381548">
        <w:rPr>
          <w:rFonts w:ascii="Arial" w:eastAsia="Times New Roman" w:hAnsi="Arial" w:cs="Arial"/>
          <w:lang w:eastAsia="cs-CZ"/>
        </w:rPr>
        <w:t xml:space="preserve"> (36,8 %) či nakupování v akcích (</w:t>
      </w:r>
      <w:r w:rsidR="00381548" w:rsidRPr="00381548">
        <w:rPr>
          <w:rFonts w:ascii="Arial" w:eastAsia="Times New Roman" w:hAnsi="Arial" w:cs="Arial"/>
          <w:lang w:eastAsia="cs-CZ"/>
        </w:rPr>
        <w:t>30,1 %). U cukroví pak 35, 9 % respondentů</w:t>
      </w:r>
      <w:r w:rsidR="006E4649">
        <w:rPr>
          <w:rFonts w:ascii="Arial" w:eastAsia="Times New Roman" w:hAnsi="Arial" w:cs="Arial"/>
          <w:lang w:eastAsia="cs-CZ"/>
        </w:rPr>
        <w:t xml:space="preserve"> </w:t>
      </w:r>
      <w:r w:rsidR="00D869FF">
        <w:rPr>
          <w:rFonts w:ascii="Arial" w:eastAsia="Times New Roman" w:hAnsi="Arial" w:cs="Arial"/>
          <w:lang w:eastAsia="cs-CZ"/>
        </w:rPr>
        <w:t>u</w:t>
      </w:r>
      <w:r w:rsidR="006E4649">
        <w:rPr>
          <w:rFonts w:ascii="Arial" w:eastAsia="Times New Roman" w:hAnsi="Arial" w:cs="Arial"/>
          <w:lang w:eastAsia="cs-CZ"/>
        </w:rPr>
        <w:t xml:space="preserve">šetří tím, že </w:t>
      </w:r>
      <w:r w:rsidR="00161C97">
        <w:rPr>
          <w:rFonts w:ascii="Arial" w:eastAsia="Times New Roman" w:hAnsi="Arial" w:cs="Arial"/>
          <w:lang w:eastAsia="cs-CZ"/>
        </w:rPr>
        <w:t>ho</w:t>
      </w:r>
      <w:r w:rsidR="006E4649">
        <w:rPr>
          <w:rFonts w:ascii="Arial" w:eastAsia="Times New Roman" w:hAnsi="Arial" w:cs="Arial"/>
          <w:lang w:eastAsia="cs-CZ"/>
        </w:rPr>
        <w:t xml:space="preserve"> peče doma.</w:t>
      </w:r>
      <w:r w:rsidR="00381548" w:rsidRPr="00381548">
        <w:rPr>
          <w:rFonts w:ascii="Arial" w:eastAsia="Times New Roman" w:hAnsi="Arial" w:cs="Arial"/>
          <w:lang w:eastAsia="cs-CZ"/>
        </w:rPr>
        <w:t xml:space="preserve"> </w:t>
      </w:r>
    </w:p>
    <w:p w14:paraId="07251FE6" w14:textId="4E5D7973" w:rsidR="00F04FF7" w:rsidRPr="00161C97" w:rsidRDefault="00F04FF7" w:rsidP="00161C97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F04FF7">
        <w:rPr>
          <w:rFonts w:ascii="Arial" w:hAnsi="Arial" w:cs="Arial"/>
          <w:b/>
          <w:bCs/>
        </w:rPr>
        <w:t xml:space="preserve">Loňské dekorace poslouží a ušetří </w:t>
      </w:r>
    </w:p>
    <w:p w14:paraId="5544414F" w14:textId="2B6B93A7" w:rsidR="00381548" w:rsidRDefault="006A4E70" w:rsidP="00161C97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Vánoční úklid ani vánoční výzdoba nejsou něčím, za co by lidé byli ochotni příliš utrácet. </w:t>
      </w:r>
      <w:r w:rsidR="00704BB8">
        <w:rPr>
          <w:rFonts w:ascii="Arial" w:eastAsia="Times New Roman" w:hAnsi="Arial" w:cs="Arial"/>
          <w:lang w:eastAsia="cs-CZ"/>
        </w:rPr>
        <w:t>V</w:t>
      </w:r>
      <w:r w:rsidR="00381548" w:rsidRPr="00F04FF7">
        <w:rPr>
          <w:rFonts w:ascii="Arial" w:eastAsia="Times New Roman" w:hAnsi="Arial" w:cs="Arial"/>
          <w:lang w:eastAsia="cs-CZ"/>
        </w:rPr>
        <w:t> obou případech</w:t>
      </w:r>
      <w:r w:rsidR="00704BB8">
        <w:rPr>
          <w:rFonts w:ascii="Arial" w:eastAsia="Times New Roman" w:hAnsi="Arial" w:cs="Arial"/>
          <w:lang w:eastAsia="cs-CZ"/>
        </w:rPr>
        <w:t xml:space="preserve"> totiž</w:t>
      </w:r>
      <w:r w:rsidR="00381548" w:rsidRPr="00F04FF7">
        <w:rPr>
          <w:rFonts w:ascii="Arial" w:eastAsia="Times New Roman" w:hAnsi="Arial" w:cs="Arial"/>
          <w:lang w:eastAsia="cs-CZ"/>
        </w:rPr>
        <w:t xml:space="preserve"> téměř polovina respondentů uvedla, že za tyto položky neutrácí nic. Druhá polovina se pak vejde do částky 5 000 Kč. Na vánočních dekoracích jako stromeček</w:t>
      </w:r>
      <w:r w:rsidR="00F04FF7" w:rsidRPr="00F04FF7">
        <w:rPr>
          <w:rFonts w:ascii="Arial" w:eastAsia="Times New Roman" w:hAnsi="Arial" w:cs="Arial"/>
          <w:lang w:eastAsia="cs-CZ"/>
        </w:rPr>
        <w:t xml:space="preserve"> či sváteční </w:t>
      </w:r>
      <w:r w:rsidR="00381548" w:rsidRPr="00F04FF7">
        <w:rPr>
          <w:rFonts w:ascii="Arial" w:eastAsia="Times New Roman" w:hAnsi="Arial" w:cs="Arial"/>
          <w:lang w:eastAsia="cs-CZ"/>
        </w:rPr>
        <w:t xml:space="preserve">výzdoba jsou domácnosti </w:t>
      </w:r>
      <w:r w:rsidR="00381548" w:rsidRPr="00F04FF7">
        <w:rPr>
          <w:rFonts w:ascii="Arial" w:eastAsia="Times New Roman" w:hAnsi="Arial" w:cs="Arial"/>
          <w:lang w:eastAsia="cs-CZ"/>
        </w:rPr>
        <w:lastRenderedPageBreak/>
        <w:t>nejčastěji připravené šetřit.</w:t>
      </w:r>
      <w:r>
        <w:rPr>
          <w:rFonts w:ascii="Arial" w:eastAsia="Times New Roman" w:hAnsi="Arial" w:cs="Arial"/>
          <w:lang w:eastAsia="cs-CZ"/>
        </w:rPr>
        <w:t xml:space="preserve"> </w:t>
      </w:r>
      <w:r w:rsidR="00381548" w:rsidRPr="00F04FF7">
        <w:rPr>
          <w:rFonts w:ascii="Arial" w:eastAsia="Times New Roman" w:hAnsi="Arial" w:cs="Arial"/>
          <w:lang w:eastAsia="cs-CZ"/>
        </w:rPr>
        <w:t>Třetina domácností totiž uvedla, že za tyto položky utratí méně než loni. To zřejmě souvisí i s tím, že lidé dekorace recyklují. Využití starých dekorací jako způsob, jak ušetřit</w:t>
      </w:r>
      <w:r w:rsidR="00896CD8">
        <w:rPr>
          <w:rFonts w:ascii="Arial" w:eastAsia="Times New Roman" w:hAnsi="Arial" w:cs="Arial"/>
          <w:lang w:eastAsia="cs-CZ"/>
        </w:rPr>
        <w:t>,</w:t>
      </w:r>
      <w:r w:rsidR="00381548" w:rsidRPr="00F04FF7">
        <w:rPr>
          <w:rFonts w:ascii="Arial" w:eastAsia="Times New Roman" w:hAnsi="Arial" w:cs="Arial"/>
          <w:lang w:eastAsia="cs-CZ"/>
        </w:rPr>
        <w:t xml:space="preserve"> uvedlo 46 % lidí. </w:t>
      </w:r>
    </w:p>
    <w:p w14:paraId="08FA5EB7" w14:textId="77777777" w:rsidR="00161C97" w:rsidRDefault="00161C97" w:rsidP="00161C9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D3F8AAE" w14:textId="236533BB" w:rsidR="00F04FF7" w:rsidRPr="006573DD" w:rsidRDefault="00F04FF7" w:rsidP="007A681F">
      <w:pPr>
        <w:pStyle w:val="paragraph"/>
        <w:spacing w:before="0" w:beforeAutospacing="0" w:after="0" w:afterAutospacing="0"/>
        <w:rPr>
          <w:rFonts w:ascii="Arial" w:hAnsi="Arial" w:cs="Arial"/>
          <w:b/>
          <w:bCs/>
        </w:rPr>
      </w:pPr>
      <w:r w:rsidRPr="006573DD">
        <w:rPr>
          <w:rFonts w:ascii="Arial" w:hAnsi="Arial" w:cs="Arial"/>
          <w:b/>
          <w:bCs/>
          <w:sz w:val="22"/>
          <w:szCs w:val="22"/>
        </w:rPr>
        <w:t>Souboj kapr versus řízek má nového šampiona</w:t>
      </w:r>
    </w:p>
    <w:p w14:paraId="19445554" w14:textId="43F5B346" w:rsidR="00A65F11" w:rsidRPr="00DC5C9B" w:rsidRDefault="00DC5C9B" w:rsidP="00161C97">
      <w:pPr>
        <w:jc w:val="both"/>
        <w:rPr>
          <w:rFonts w:ascii="Arial" w:eastAsia="Times New Roman" w:hAnsi="Arial" w:cs="Arial"/>
          <w:lang w:eastAsia="cs-CZ"/>
        </w:rPr>
      </w:pPr>
      <w:r w:rsidRPr="00DC5C9B">
        <w:rPr>
          <w:rFonts w:ascii="Arial" w:eastAsia="Times New Roman" w:hAnsi="Arial" w:cs="Arial"/>
          <w:lang w:eastAsia="cs-CZ"/>
        </w:rPr>
        <w:t xml:space="preserve">Průzkum ukázal, že tradiční skladba štědrovečerní večeře ve složení kapr a bramborový salát je již minulostí. Zatímco salát ve většině domácností zůstává hlavním hrdinou stolu (84,9 %), kapra (54,7 %) postupně vystřídal řízek (61,5 %). </w:t>
      </w:r>
      <w:r w:rsidR="008F0F21">
        <w:rPr>
          <w:rFonts w:ascii="Arial" w:eastAsia="Times New Roman" w:hAnsi="Arial" w:cs="Arial"/>
          <w:lang w:eastAsia="cs-CZ"/>
        </w:rPr>
        <w:t xml:space="preserve">Ryba ale nechybí alespoň v polévce, </w:t>
      </w:r>
      <w:r w:rsidR="00997773">
        <w:rPr>
          <w:rFonts w:ascii="Arial" w:eastAsia="Times New Roman" w:hAnsi="Arial" w:cs="Arial"/>
          <w:lang w:eastAsia="cs-CZ"/>
        </w:rPr>
        <w:t xml:space="preserve">která </w:t>
      </w:r>
      <w:r w:rsidR="008F0F21">
        <w:rPr>
          <w:rFonts w:ascii="Arial" w:eastAsia="Times New Roman" w:hAnsi="Arial" w:cs="Arial"/>
          <w:lang w:eastAsia="cs-CZ"/>
        </w:rPr>
        <w:t xml:space="preserve">ve srovnání s dalšími variantami jako masový vývar, hrachovka či houbová polévka vede u 22 % domácností. </w:t>
      </w:r>
    </w:p>
    <w:p w14:paraId="453E8989" w14:textId="5854BADA" w:rsidR="00704BB8" w:rsidRPr="00704BB8" w:rsidRDefault="00704BB8" w:rsidP="00704BB8">
      <w:pPr>
        <w:pStyle w:val="paragraph"/>
        <w:spacing w:after="0"/>
        <w:rPr>
          <w:rFonts w:ascii="Arial" w:hAnsi="Arial" w:cs="Arial"/>
          <w:b/>
          <w:bCs/>
          <w:sz w:val="22"/>
          <w:szCs w:val="22"/>
        </w:rPr>
      </w:pPr>
      <w:r w:rsidRPr="00704BB8">
        <w:rPr>
          <w:rFonts w:ascii="Arial" w:hAnsi="Arial" w:cs="Arial"/>
          <w:b/>
          <w:bCs/>
          <w:sz w:val="22"/>
          <w:szCs w:val="22"/>
        </w:rPr>
        <w:t xml:space="preserve">4 tipy Petra Javůrka, jak Vánoce neproměnit ve finanční past   </w:t>
      </w:r>
    </w:p>
    <w:p w14:paraId="1EFD11CD" w14:textId="77777777" w:rsidR="00704BB8" w:rsidRDefault="00704BB8" w:rsidP="007A681F">
      <w:pPr>
        <w:pStyle w:val="paragraph"/>
        <w:numPr>
          <w:ilvl w:val="0"/>
          <w:numId w:val="10"/>
        </w:numPr>
        <w:spacing w:after="240" w:afterAutospacing="0" w:line="276" w:lineRule="auto"/>
        <w:ind w:left="714" w:hanging="357"/>
        <w:contextualSpacing/>
        <w:rPr>
          <w:rFonts w:ascii="Arial" w:hAnsi="Arial" w:cs="Arial"/>
          <w:b/>
          <w:bCs/>
          <w:sz w:val="22"/>
          <w:szCs w:val="22"/>
        </w:rPr>
      </w:pPr>
      <w:r w:rsidRPr="00704BB8">
        <w:rPr>
          <w:rFonts w:ascii="Arial" w:hAnsi="Arial" w:cs="Arial"/>
          <w:b/>
          <w:bCs/>
          <w:sz w:val="22"/>
          <w:szCs w:val="22"/>
        </w:rPr>
        <w:t xml:space="preserve">Stanovte si limit  </w:t>
      </w:r>
    </w:p>
    <w:p w14:paraId="3EB6DF26" w14:textId="63DC693F" w:rsidR="00704BB8" w:rsidRPr="00704BB8" w:rsidRDefault="00704BB8" w:rsidP="007A681F">
      <w:pPr>
        <w:pStyle w:val="paragraph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704BB8">
        <w:rPr>
          <w:rFonts w:ascii="Arial" w:hAnsi="Arial" w:cs="Arial"/>
          <w:sz w:val="22"/>
          <w:szCs w:val="22"/>
        </w:rPr>
        <w:t>Abyste se vyhnuli případným finančním potížím, je dobré předem si stanovit nějaký rozpočet, který na vánoční přípravy i nákup dárků máte</w:t>
      </w:r>
      <w:r w:rsidR="00540AE9">
        <w:rPr>
          <w:rFonts w:ascii="Arial" w:hAnsi="Arial" w:cs="Arial"/>
          <w:sz w:val="22"/>
          <w:szCs w:val="22"/>
        </w:rPr>
        <w:t xml:space="preserve">. Tohoto rozpočtu se potom můžete držet a postupně </w:t>
      </w:r>
      <w:r w:rsidR="000A48B4">
        <w:rPr>
          <w:rFonts w:ascii="Arial" w:hAnsi="Arial" w:cs="Arial"/>
          <w:sz w:val="22"/>
          <w:szCs w:val="22"/>
        </w:rPr>
        <w:t>z něj „ukrajovat“ položky, které nak</w:t>
      </w:r>
      <w:r w:rsidR="009C41CB">
        <w:rPr>
          <w:rFonts w:ascii="Arial" w:hAnsi="Arial" w:cs="Arial"/>
          <w:sz w:val="22"/>
          <w:szCs w:val="22"/>
        </w:rPr>
        <w:t>oupíte</w:t>
      </w:r>
      <w:r w:rsidR="000A48B4">
        <w:rPr>
          <w:rFonts w:ascii="Arial" w:hAnsi="Arial" w:cs="Arial"/>
          <w:sz w:val="22"/>
          <w:szCs w:val="22"/>
        </w:rPr>
        <w:t xml:space="preserve">. </w:t>
      </w:r>
      <w:r w:rsidRPr="00704BB8">
        <w:rPr>
          <w:rFonts w:ascii="Arial" w:hAnsi="Arial" w:cs="Arial"/>
          <w:sz w:val="22"/>
          <w:szCs w:val="22"/>
        </w:rPr>
        <w:t xml:space="preserve">Stejně tak není od věci sdílet tuto informaci i s ostatními členy rodiny.  </w:t>
      </w:r>
    </w:p>
    <w:p w14:paraId="089B7FBD" w14:textId="77777777" w:rsidR="00704BB8" w:rsidRPr="00704BB8" w:rsidRDefault="00704BB8" w:rsidP="007A681F">
      <w:pPr>
        <w:pStyle w:val="paragraph"/>
        <w:numPr>
          <w:ilvl w:val="0"/>
          <w:numId w:val="10"/>
        </w:numPr>
        <w:spacing w:after="240" w:afterAutospacing="0" w:line="276" w:lineRule="auto"/>
        <w:ind w:left="714" w:hanging="357"/>
        <w:contextualSpacing/>
        <w:rPr>
          <w:rFonts w:ascii="Arial" w:hAnsi="Arial" w:cs="Arial"/>
          <w:b/>
          <w:bCs/>
          <w:sz w:val="22"/>
          <w:szCs w:val="22"/>
        </w:rPr>
      </w:pPr>
      <w:r w:rsidRPr="00704BB8">
        <w:rPr>
          <w:rFonts w:ascii="Arial" w:hAnsi="Arial" w:cs="Arial"/>
          <w:b/>
          <w:bCs/>
          <w:sz w:val="22"/>
          <w:szCs w:val="22"/>
        </w:rPr>
        <w:t xml:space="preserve">Nakupujte chytře  </w:t>
      </w:r>
    </w:p>
    <w:p w14:paraId="5DA60D2E" w14:textId="19BE7A5E" w:rsidR="00704BB8" w:rsidRPr="00704BB8" w:rsidRDefault="00704BB8" w:rsidP="007A681F">
      <w:pPr>
        <w:pStyle w:val="paragraph"/>
        <w:spacing w:after="0"/>
        <w:jc w:val="both"/>
        <w:rPr>
          <w:rFonts w:ascii="Arial" w:hAnsi="Arial" w:cs="Arial"/>
          <w:sz w:val="22"/>
          <w:szCs w:val="22"/>
        </w:rPr>
      </w:pPr>
      <w:r w:rsidRPr="00704BB8">
        <w:rPr>
          <w:rFonts w:ascii="Arial" w:hAnsi="Arial" w:cs="Arial"/>
          <w:sz w:val="22"/>
          <w:szCs w:val="22"/>
        </w:rPr>
        <w:t xml:space="preserve">Sledujte nabídky obchodů a využijte slevových akcí, které často probíhají až do samotného Štědrého dne. Výhodná koupě se často vztahuje nejen na dárky samotné, ale i na některé potraviny či nápoje. Právě prohlížení letáků či aplikací obchodů vašemu rodinnému rozpočtu může přinést úlevu v podobě výrazné úspory třeba při nákupech na </w:t>
      </w:r>
      <w:r w:rsidR="00DC27E2">
        <w:rPr>
          <w:rFonts w:ascii="Arial" w:hAnsi="Arial" w:cs="Arial"/>
          <w:sz w:val="22"/>
          <w:szCs w:val="22"/>
        </w:rPr>
        <w:t>sváteční</w:t>
      </w:r>
      <w:r w:rsidR="00DC27E2" w:rsidRPr="00704BB8">
        <w:rPr>
          <w:rFonts w:ascii="Arial" w:hAnsi="Arial" w:cs="Arial"/>
          <w:sz w:val="22"/>
          <w:szCs w:val="22"/>
        </w:rPr>
        <w:t xml:space="preserve"> </w:t>
      </w:r>
      <w:r w:rsidRPr="00704BB8">
        <w:rPr>
          <w:rFonts w:ascii="Arial" w:hAnsi="Arial" w:cs="Arial"/>
          <w:sz w:val="22"/>
          <w:szCs w:val="22"/>
        </w:rPr>
        <w:t xml:space="preserve">hodování.    </w:t>
      </w:r>
    </w:p>
    <w:p w14:paraId="0A64C1D7" w14:textId="77777777" w:rsidR="00704BB8" w:rsidRPr="007A681F" w:rsidRDefault="00704BB8" w:rsidP="007A681F">
      <w:pPr>
        <w:pStyle w:val="paragraph"/>
        <w:numPr>
          <w:ilvl w:val="0"/>
          <w:numId w:val="10"/>
        </w:numPr>
        <w:spacing w:after="240" w:afterAutospacing="0" w:line="276" w:lineRule="auto"/>
        <w:ind w:left="714" w:hanging="357"/>
        <w:contextualSpacing/>
        <w:rPr>
          <w:rFonts w:ascii="Arial" w:hAnsi="Arial" w:cs="Arial"/>
          <w:b/>
          <w:bCs/>
          <w:sz w:val="22"/>
          <w:szCs w:val="22"/>
        </w:rPr>
      </w:pPr>
      <w:r w:rsidRPr="00704BB8">
        <w:rPr>
          <w:rFonts w:ascii="Arial" w:hAnsi="Arial" w:cs="Arial"/>
          <w:b/>
          <w:bCs/>
          <w:sz w:val="22"/>
          <w:szCs w:val="22"/>
        </w:rPr>
        <w:t xml:space="preserve">Podělte se o náklady s rodinou </w:t>
      </w:r>
    </w:p>
    <w:p w14:paraId="3A61106D" w14:textId="3538D1F3" w:rsidR="00704BB8" w:rsidRPr="00704BB8" w:rsidRDefault="00704BB8" w:rsidP="007A681F">
      <w:pPr>
        <w:pStyle w:val="paragraph"/>
        <w:spacing w:after="0"/>
        <w:jc w:val="both"/>
        <w:rPr>
          <w:rFonts w:ascii="Arial" w:hAnsi="Arial" w:cs="Arial"/>
          <w:sz w:val="22"/>
          <w:szCs w:val="22"/>
        </w:rPr>
      </w:pPr>
      <w:r w:rsidRPr="00704BB8">
        <w:rPr>
          <w:rFonts w:ascii="Arial" w:hAnsi="Arial" w:cs="Arial"/>
          <w:sz w:val="22"/>
          <w:szCs w:val="22"/>
        </w:rPr>
        <w:t>Nejen taktické rozdělení nákupu dárků, které se objevily ve vánočních dopisech, ale třeba takové rodinné pečení může pomoci ušetřit všem zapojeným.</w:t>
      </w:r>
      <w:r w:rsidR="00DC27E2">
        <w:rPr>
          <w:rFonts w:ascii="Arial" w:hAnsi="Arial" w:cs="Arial"/>
          <w:sz w:val="22"/>
          <w:szCs w:val="22"/>
        </w:rPr>
        <w:t xml:space="preserve"> Podělíte se tak </w:t>
      </w:r>
      <w:r w:rsidRPr="00704BB8">
        <w:rPr>
          <w:rFonts w:ascii="Arial" w:hAnsi="Arial" w:cs="Arial"/>
          <w:sz w:val="22"/>
          <w:szCs w:val="22"/>
        </w:rPr>
        <w:t>o náklady na suroviny</w:t>
      </w:r>
      <w:r w:rsidR="00304245">
        <w:rPr>
          <w:rFonts w:ascii="Arial" w:hAnsi="Arial" w:cs="Arial"/>
          <w:sz w:val="22"/>
          <w:szCs w:val="22"/>
        </w:rPr>
        <w:t xml:space="preserve"> a</w:t>
      </w:r>
      <w:r w:rsidRPr="00704BB8">
        <w:rPr>
          <w:rFonts w:ascii="Arial" w:hAnsi="Arial" w:cs="Arial"/>
          <w:sz w:val="22"/>
          <w:szCs w:val="22"/>
        </w:rPr>
        <w:t xml:space="preserve"> energie, ale zároveň si </w:t>
      </w:r>
      <w:r w:rsidR="00304245">
        <w:rPr>
          <w:rFonts w:ascii="Arial" w:hAnsi="Arial" w:cs="Arial"/>
          <w:sz w:val="22"/>
          <w:szCs w:val="22"/>
        </w:rPr>
        <w:t xml:space="preserve">tím </w:t>
      </w:r>
      <w:r w:rsidRPr="00704BB8">
        <w:rPr>
          <w:rFonts w:ascii="Arial" w:hAnsi="Arial" w:cs="Arial"/>
          <w:sz w:val="22"/>
          <w:szCs w:val="22"/>
        </w:rPr>
        <w:t xml:space="preserve">vytvoříte příjemnou rodinnou tradici.  </w:t>
      </w:r>
    </w:p>
    <w:p w14:paraId="5E7F650E" w14:textId="77777777" w:rsidR="00704BB8" w:rsidRDefault="00704BB8" w:rsidP="007A681F">
      <w:pPr>
        <w:pStyle w:val="paragraph"/>
        <w:numPr>
          <w:ilvl w:val="0"/>
          <w:numId w:val="10"/>
        </w:numPr>
        <w:spacing w:after="240" w:afterAutospacing="0" w:line="276" w:lineRule="auto"/>
        <w:ind w:left="714" w:hanging="357"/>
        <w:contextualSpacing/>
        <w:rPr>
          <w:rFonts w:ascii="Arial" w:hAnsi="Arial" w:cs="Arial"/>
          <w:b/>
          <w:bCs/>
          <w:sz w:val="22"/>
          <w:szCs w:val="22"/>
        </w:rPr>
      </w:pPr>
      <w:r w:rsidRPr="00704BB8">
        <w:rPr>
          <w:rFonts w:ascii="Arial" w:hAnsi="Arial" w:cs="Arial"/>
          <w:b/>
          <w:bCs/>
          <w:sz w:val="22"/>
          <w:szCs w:val="22"/>
        </w:rPr>
        <w:t xml:space="preserve">Vyhněte se půjčkám na dárky  </w:t>
      </w:r>
    </w:p>
    <w:p w14:paraId="7B35DE44" w14:textId="1F1AC30A" w:rsidR="00704BB8" w:rsidRDefault="00704BB8" w:rsidP="007A681F">
      <w:pPr>
        <w:pStyle w:val="paragraph"/>
        <w:spacing w:after="0"/>
        <w:jc w:val="both"/>
        <w:rPr>
          <w:rFonts w:ascii="Arial" w:hAnsi="Arial" w:cs="Arial"/>
          <w:sz w:val="22"/>
          <w:szCs w:val="22"/>
        </w:rPr>
      </w:pPr>
      <w:r w:rsidRPr="00704BB8">
        <w:rPr>
          <w:rFonts w:ascii="Arial" w:hAnsi="Arial" w:cs="Arial"/>
          <w:sz w:val="22"/>
          <w:szCs w:val="22"/>
        </w:rPr>
        <w:t xml:space="preserve">Vždy platí, že byste si měli půjčit </w:t>
      </w:r>
      <w:r w:rsidR="00A36501">
        <w:rPr>
          <w:rFonts w:ascii="Arial" w:hAnsi="Arial" w:cs="Arial"/>
          <w:sz w:val="22"/>
          <w:szCs w:val="22"/>
        </w:rPr>
        <w:t>pouze na takové věci</w:t>
      </w:r>
      <w:r w:rsidRPr="00704BB8">
        <w:rPr>
          <w:rFonts w:ascii="Arial" w:hAnsi="Arial" w:cs="Arial"/>
          <w:sz w:val="22"/>
          <w:szCs w:val="22"/>
        </w:rPr>
        <w:t xml:space="preserve">, </w:t>
      </w:r>
      <w:r w:rsidR="00A36501">
        <w:rPr>
          <w:rFonts w:ascii="Arial" w:hAnsi="Arial" w:cs="Arial"/>
          <w:sz w:val="22"/>
          <w:szCs w:val="22"/>
        </w:rPr>
        <w:t>které „</w:t>
      </w:r>
      <w:r w:rsidRPr="00704BB8">
        <w:rPr>
          <w:rFonts w:ascii="Arial" w:hAnsi="Arial" w:cs="Arial"/>
          <w:sz w:val="22"/>
          <w:szCs w:val="22"/>
        </w:rPr>
        <w:t>přežij</w:t>
      </w:r>
      <w:r w:rsidR="00A36501">
        <w:rPr>
          <w:rFonts w:ascii="Arial" w:hAnsi="Arial" w:cs="Arial"/>
          <w:sz w:val="22"/>
          <w:szCs w:val="22"/>
        </w:rPr>
        <w:t>í“ následnou</w:t>
      </w:r>
      <w:r w:rsidRPr="00704BB8">
        <w:rPr>
          <w:rFonts w:ascii="Arial" w:hAnsi="Arial" w:cs="Arial"/>
          <w:sz w:val="22"/>
          <w:szCs w:val="22"/>
        </w:rPr>
        <w:t xml:space="preserve"> dobu splácení. Takže půjčky na vánoční dárky, které často zajistí dětem nadšení sotva na pár měsíců</w:t>
      </w:r>
      <w:r w:rsidR="006B3986">
        <w:rPr>
          <w:rFonts w:ascii="Arial" w:hAnsi="Arial" w:cs="Arial"/>
          <w:sz w:val="22"/>
          <w:szCs w:val="22"/>
        </w:rPr>
        <w:t>,</w:t>
      </w:r>
      <w:r w:rsidRPr="00704BB8">
        <w:rPr>
          <w:rFonts w:ascii="Arial" w:hAnsi="Arial" w:cs="Arial"/>
          <w:sz w:val="22"/>
          <w:szCs w:val="22"/>
        </w:rPr>
        <w:t xml:space="preserve"> dob</w:t>
      </w:r>
      <w:r w:rsidR="002720EC">
        <w:rPr>
          <w:rFonts w:ascii="Arial" w:hAnsi="Arial" w:cs="Arial"/>
          <w:sz w:val="22"/>
          <w:szCs w:val="22"/>
        </w:rPr>
        <w:t xml:space="preserve">rým důvodem pro půjčku nejsou. </w:t>
      </w:r>
      <w:r w:rsidR="006B3986">
        <w:rPr>
          <w:rFonts w:ascii="Arial" w:hAnsi="Arial" w:cs="Arial"/>
          <w:sz w:val="22"/>
          <w:szCs w:val="22"/>
        </w:rPr>
        <w:t>Pokud už se hodláte</w:t>
      </w:r>
      <w:r w:rsidR="006B3BB5">
        <w:rPr>
          <w:rFonts w:ascii="Arial" w:hAnsi="Arial" w:cs="Arial"/>
          <w:sz w:val="22"/>
          <w:szCs w:val="22"/>
        </w:rPr>
        <w:t xml:space="preserve"> zadlužit, je třeba už předem myslet na zadní vrátka. </w:t>
      </w:r>
      <w:r w:rsidR="008B550E">
        <w:rPr>
          <w:rFonts w:ascii="Arial" w:hAnsi="Arial" w:cs="Arial"/>
          <w:sz w:val="22"/>
          <w:szCs w:val="22"/>
        </w:rPr>
        <w:t xml:space="preserve">Zjistěte si tedy </w:t>
      </w:r>
      <w:r w:rsidR="007B7BDB">
        <w:rPr>
          <w:rFonts w:ascii="Arial" w:hAnsi="Arial" w:cs="Arial"/>
          <w:sz w:val="22"/>
          <w:szCs w:val="22"/>
        </w:rPr>
        <w:t xml:space="preserve">konkrétní sankce nebo poplatky pro případ, že se opozdíte </w:t>
      </w:r>
      <w:r w:rsidR="00172E58">
        <w:rPr>
          <w:rFonts w:ascii="Arial" w:hAnsi="Arial" w:cs="Arial"/>
          <w:sz w:val="22"/>
          <w:szCs w:val="22"/>
        </w:rPr>
        <w:t>se splátkou. Předejdete tak nepříjemn</w:t>
      </w:r>
      <w:r w:rsidR="00A65F11">
        <w:rPr>
          <w:rFonts w:ascii="Arial" w:hAnsi="Arial" w:cs="Arial"/>
          <w:sz w:val="22"/>
          <w:szCs w:val="22"/>
        </w:rPr>
        <w:t>ým překvapením</w:t>
      </w:r>
      <w:r w:rsidR="00172E58">
        <w:rPr>
          <w:rFonts w:ascii="Arial" w:hAnsi="Arial" w:cs="Arial"/>
          <w:sz w:val="22"/>
          <w:szCs w:val="22"/>
        </w:rPr>
        <w:t>.</w:t>
      </w:r>
    </w:p>
    <w:p w14:paraId="5E646190" w14:textId="77777777" w:rsidR="00A65F11" w:rsidRPr="00704BB8" w:rsidRDefault="00A65F11" w:rsidP="00704BB8">
      <w:pPr>
        <w:pStyle w:val="paragraph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17E2680C" w14:textId="77777777" w:rsidR="00191D6D" w:rsidRDefault="00191D6D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05E10EB3" w14:textId="77777777" w:rsidR="00782FE9" w:rsidRPr="00782FE9" w:rsidRDefault="00782FE9" w:rsidP="00782FE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  <w:r w:rsidRPr="00782FE9">
        <w:rPr>
          <w:rFonts w:eastAsia="Calibri"/>
          <w:color w:val="00ACE9"/>
          <w:sz w:val="20"/>
          <w:szCs w:val="22"/>
          <w:lang w:eastAsia="en-US"/>
        </w:rPr>
        <w:lastRenderedPageBreak/>
        <w:t xml:space="preserve">O </w:t>
      </w:r>
      <w:r w:rsidRPr="00782FE9">
        <w:rPr>
          <w:rFonts w:ascii="Arial" w:eastAsia="Calibri" w:hAnsi="Arial" w:cs="Arial"/>
          <w:color w:val="00ACE9"/>
          <w:sz w:val="20"/>
          <w:szCs w:val="22"/>
          <w:lang w:eastAsia="en-US"/>
        </w:rPr>
        <w:t>průzkumu    </w:t>
      </w:r>
    </w:p>
    <w:p w14:paraId="25FDA499" w14:textId="11208316" w:rsidR="00782FE9" w:rsidRPr="00782FE9" w:rsidRDefault="00782FE9" w:rsidP="00782FE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782FE9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Společnost Provident </w:t>
      </w:r>
      <w:proofErr w:type="spellStart"/>
      <w:r w:rsidRPr="00782FE9">
        <w:rPr>
          <w:rFonts w:ascii="Arial" w:eastAsia="Calibri" w:hAnsi="Arial" w:cs="Arial"/>
          <w:color w:val="808080"/>
          <w:sz w:val="20"/>
          <w:szCs w:val="22"/>
          <w:lang w:eastAsia="en-US"/>
        </w:rPr>
        <w:t>Financial</w:t>
      </w:r>
      <w:proofErr w:type="spellEnd"/>
      <w:r w:rsidRPr="00782FE9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 realizovala průzkum ve spolupráci s výzkumnou agenturou Ipsos. </w:t>
      </w:r>
      <w:r w:rsidR="00663B2B" w:rsidRPr="00663B2B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Sběr dat byl realizován prostřednictvím aplikace Instant </w:t>
      </w:r>
      <w:proofErr w:type="spellStart"/>
      <w:r w:rsidR="00663B2B" w:rsidRPr="00663B2B">
        <w:rPr>
          <w:rFonts w:ascii="Arial" w:eastAsia="Calibri" w:hAnsi="Arial" w:cs="Arial"/>
          <w:color w:val="808080"/>
          <w:sz w:val="20"/>
          <w:szCs w:val="22"/>
          <w:lang w:eastAsia="en-US"/>
        </w:rPr>
        <w:t>Research</w:t>
      </w:r>
      <w:proofErr w:type="spellEnd"/>
      <w:r w:rsidR="00663B2B" w:rsidRPr="00663B2B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 agentury </w:t>
      </w:r>
      <w:proofErr w:type="spellStart"/>
      <w:r w:rsidR="00663B2B" w:rsidRPr="00663B2B">
        <w:rPr>
          <w:rFonts w:ascii="Arial" w:eastAsia="Calibri" w:hAnsi="Arial" w:cs="Arial"/>
          <w:color w:val="808080"/>
          <w:sz w:val="20"/>
          <w:szCs w:val="22"/>
          <w:lang w:eastAsia="en-US"/>
        </w:rPr>
        <w:t>Ipsos</w:t>
      </w:r>
      <w:proofErr w:type="spellEnd"/>
      <w:r w:rsidR="00663B2B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 n</w:t>
      </w:r>
      <w:r w:rsidR="00972D92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a přelomu </w:t>
      </w:r>
      <w:r w:rsidR="00B15BFF">
        <w:rPr>
          <w:rFonts w:ascii="Arial" w:eastAsia="Calibri" w:hAnsi="Arial" w:cs="Arial"/>
          <w:color w:val="808080"/>
          <w:sz w:val="20"/>
          <w:szCs w:val="22"/>
          <w:lang w:eastAsia="en-US"/>
        </w:rPr>
        <w:t>října a listopadu</w:t>
      </w:r>
      <w:r w:rsidR="00663B2B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 2023. </w:t>
      </w:r>
      <w:r w:rsidRPr="00782FE9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Celkem bylo dotazováno </w:t>
      </w:r>
      <w:r w:rsidR="00972D92">
        <w:rPr>
          <w:rFonts w:ascii="Arial" w:eastAsia="Calibri" w:hAnsi="Arial" w:cs="Arial"/>
          <w:color w:val="808080"/>
          <w:sz w:val="20"/>
          <w:szCs w:val="22"/>
          <w:lang w:eastAsia="en-US"/>
        </w:rPr>
        <w:t>1 0</w:t>
      </w:r>
      <w:r w:rsidR="00B15BFF">
        <w:rPr>
          <w:rFonts w:ascii="Arial" w:eastAsia="Calibri" w:hAnsi="Arial" w:cs="Arial"/>
          <w:color w:val="808080"/>
          <w:sz w:val="20"/>
          <w:szCs w:val="22"/>
          <w:lang w:eastAsia="en-US"/>
        </w:rPr>
        <w:t>20</w:t>
      </w:r>
      <w:r w:rsidRPr="00782FE9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 lidí</w:t>
      </w:r>
      <w:r w:rsidR="003A6006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 ve věkové kategorii </w:t>
      </w:r>
      <w:r w:rsidR="00B15BFF">
        <w:rPr>
          <w:rFonts w:ascii="Arial" w:eastAsia="Calibri" w:hAnsi="Arial" w:cs="Arial"/>
          <w:color w:val="808080"/>
          <w:sz w:val="20"/>
          <w:szCs w:val="22"/>
          <w:lang w:eastAsia="en-US"/>
        </w:rPr>
        <w:t>18</w:t>
      </w:r>
      <w:r w:rsidR="003A6006">
        <w:rPr>
          <w:rFonts w:ascii="Arial" w:eastAsia="Calibri" w:hAnsi="Arial" w:cs="Arial"/>
          <w:color w:val="808080"/>
          <w:sz w:val="20"/>
          <w:szCs w:val="22"/>
          <w:lang w:eastAsia="en-US"/>
        </w:rPr>
        <w:t>-65 let</w:t>
      </w:r>
      <w:r w:rsidRPr="00782FE9">
        <w:rPr>
          <w:rFonts w:ascii="Arial" w:eastAsia="Calibri" w:hAnsi="Arial" w:cs="Arial"/>
          <w:color w:val="808080"/>
          <w:sz w:val="20"/>
          <w:szCs w:val="22"/>
          <w:lang w:eastAsia="en-US"/>
        </w:rPr>
        <w:t xml:space="preserve"> napříč celou Českou republikou.  </w:t>
      </w:r>
    </w:p>
    <w:p w14:paraId="600030CA" w14:textId="77777777" w:rsidR="00100483" w:rsidRDefault="00100483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</w:p>
    <w:p w14:paraId="02096D1F" w14:textId="77777777" w:rsidR="00100483" w:rsidRPr="009C0EA7" w:rsidRDefault="00100483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společnosti Provident </w:t>
      </w:r>
    </w:p>
    <w:p w14:paraId="0B44BF88" w14:textId="57D5BF54" w:rsidR="00100483" w:rsidRPr="009C0EA7" w:rsidRDefault="00100483" w:rsidP="09DE7D26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Společnost Provident 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Financial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 s.r.o. působí na českém trhu již více než 25 let a od vstupu na trh poskytla úvěr už miliónu klientů. Za transparentních podmínek nabízí hotovostní i bezhotovostní půjčky, které jsou bezúčelové, bez ručitele a bez skrytých poplatků. V rámci značky 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Creditea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Provident nabízí také revolvingový typ úvěru. V České republice zajišťuje zázemí společnosti 400 zaměstnanců a na 600 obchodních zástupců. Provident je členem České leasingové a finanční asociace, Asociace poskytovatelů nebankovních úvěrů (APNÚ), patronem Britské obchodní komory a díky své odpovědné péči o zaměstnance a pracovní podmínky je opakovaným držitelem evropského ocenění Top 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Employer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a signatářem Charty diversity. </w:t>
      </w:r>
      <w:r w:rsidR="355A2A44"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Provident je také iniciátorem projektu Neviditelní, který vznikl v roce 2020 s cílem upozornit veřejnost na důležité celospolečenské téma a zlepšit životní podmínky Neviditelných. </w:t>
      </w:r>
      <w:hyperlink r:id="rId13">
        <w:r w:rsidR="355A2A44"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www.provident.cz</w:t>
        </w:r>
      </w:hyperlink>
      <w:r w:rsidR="355A2A44"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, </w:t>
      </w:r>
      <w:hyperlink r:id="rId14">
        <w:r w:rsidR="355A2A44"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www.creditea.cz</w:t>
        </w:r>
      </w:hyperlink>
      <w:r w:rsidR="355A2A44"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, </w:t>
      </w:r>
      <w:hyperlink r:id="rId15">
        <w:r w:rsidR="355A2A44"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www.neviditelni.org</w:t>
        </w:r>
      </w:hyperlink>
    </w:p>
    <w:p w14:paraId="3EABF93B" w14:textId="2377855D" w:rsidR="00100483" w:rsidRPr="009C0EA7" w:rsidRDefault="00100483" w:rsidP="09DE7D26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385623" w:themeColor="accent6" w:themeShade="80"/>
          <w:sz w:val="18"/>
          <w:szCs w:val="18"/>
          <w:lang w:eastAsia="en-US"/>
        </w:rPr>
      </w:pPr>
    </w:p>
    <w:p w14:paraId="6155CE3E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skupině International </w:t>
      </w:r>
      <w:proofErr w:type="spellStart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 Finance</w:t>
      </w:r>
    </w:p>
    <w:p w14:paraId="33D61137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Mezinárodní skupina International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 Finance (IPF), mateřská společnost českého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Providentu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, vznikla v roce 2007 oddělením od britské společnosti Provident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Financial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 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plc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. Ta působí ve Velké Británii již od roku 1880. IPF pod obchodním označením Provident v současnosti působí v 9 zemích světa: v České republice, Polsku, Maďarsku, Rumunsku, Litvě, Lotyšsku, Estonsku, Austrálii a v Mexiku. Prostřednictvím své sítě 16 700 obchodních zástupců poskytuje služby 1,7 milionům zákazníků a zaměstnává skoro 7 000 lidí. IPF je kotována na londýnské burze cenných papírů od svého vzniku (IPF.L). </w:t>
      </w:r>
    </w:p>
    <w:p w14:paraId="0C4CE1C7" w14:textId="38C294CA" w:rsidR="00C64411" w:rsidRPr="00314509" w:rsidRDefault="00DC2AAF" w:rsidP="0031450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  <w:r w:rsidRPr="009C0EA7"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  <w:t>www.ipfin.co.uk</w:t>
      </w:r>
    </w:p>
    <w:sectPr w:rsidR="00C64411" w:rsidRPr="00314509" w:rsidSect="00191D6D">
      <w:headerReference w:type="default" r:id="rId16"/>
      <w:footerReference w:type="default" r:id="rId17"/>
      <w:pgSz w:w="11906" w:h="16838" w:code="9"/>
      <w:pgMar w:top="3403" w:right="1418" w:bottom="1418" w:left="2540" w:header="19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DE47" w14:textId="77777777" w:rsidR="00185A51" w:rsidRDefault="00185A51" w:rsidP="005E69EA">
      <w:pPr>
        <w:spacing w:after="0" w:line="240" w:lineRule="auto"/>
      </w:pPr>
      <w:r>
        <w:separator/>
      </w:r>
    </w:p>
  </w:endnote>
  <w:endnote w:type="continuationSeparator" w:id="0">
    <w:p w14:paraId="319BB784" w14:textId="77777777" w:rsidR="00185A51" w:rsidRDefault="00185A51" w:rsidP="005E69EA">
      <w:pPr>
        <w:spacing w:after="0" w:line="240" w:lineRule="auto"/>
      </w:pPr>
      <w:r>
        <w:continuationSeparator/>
      </w:r>
    </w:p>
  </w:endnote>
  <w:endnote w:type="continuationNotice" w:id="1">
    <w:p w14:paraId="410CE0A0" w14:textId="77777777" w:rsidR="00185A51" w:rsidRDefault="00185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03E6" w14:textId="77777777" w:rsidR="00DC0745" w:rsidRDefault="00564ED0" w:rsidP="00DC0745">
    <w:pPr>
      <w:spacing w:after="0" w:line="276" w:lineRule="auto"/>
      <w:rPr>
        <w:rFonts w:ascii="Arial" w:hAnsi="Arial" w:cs="Arial"/>
        <w:b/>
        <w:bCs/>
        <w:sz w:val="20"/>
        <w:szCs w:val="20"/>
      </w:rPr>
    </w:pPr>
    <w:r>
      <w:rPr>
        <w:rFonts w:ascii="Arial" w:eastAsia="Gotham Rounded Book" w:hAnsi="Arial" w:cs="Arial"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A08944" wp14:editId="6EBEAE0C">
              <wp:simplePos x="0" y="0"/>
              <wp:positionH relativeFrom="margin">
                <wp:align>right</wp:align>
              </wp:positionH>
              <wp:positionV relativeFrom="paragraph">
                <wp:posOffset>8039</wp:posOffset>
              </wp:positionV>
              <wp:extent cx="1835785" cy="784501"/>
              <wp:effectExtent l="0" t="0" r="3175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84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73136" w14:textId="77777777" w:rsidR="00DC0745" w:rsidRPr="00071DD6" w:rsidRDefault="00564ED0" w:rsidP="00DC0745">
                          <w:pPr>
                            <w:pStyle w:val="patika"/>
                          </w:pPr>
                          <w:r w:rsidRPr="00071DD6">
                            <w:t xml:space="preserve">Provident </w:t>
                          </w:r>
                          <w:proofErr w:type="spellStart"/>
                          <w:r w:rsidRPr="00071DD6">
                            <w:t>Financial</w:t>
                          </w:r>
                          <w:proofErr w:type="spellEnd"/>
                          <w:r w:rsidRPr="00071DD6">
                            <w:t> s.r.o.</w:t>
                          </w:r>
                        </w:p>
                        <w:p w14:paraId="5BF93C92" w14:textId="77777777" w:rsidR="00DC0745" w:rsidRPr="00071DD6" w:rsidRDefault="00564ED0" w:rsidP="00DC0745">
                          <w:pPr>
                            <w:spacing w:after="0" w:line="240" w:lineRule="auto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Olbrachtova 9/2006, 140 00 Praha 4</w:t>
                          </w:r>
                        </w:p>
                        <w:p w14:paraId="596B7A18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IČO: 25621351</w:t>
                          </w:r>
                        </w:p>
                        <w:p w14:paraId="66EA7659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DIČ: CZ25621351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A0894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93.35pt;margin-top:.65pt;width:144.55pt;height:61.75pt;z-index:251658241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" filled="f" stroked="f" strokeweight=".5pt">
              <v:textbox inset="0,0,0,0">
                <w:txbxContent>
                  <w:p w14:paraId="20A73136" w14:textId="77777777" w:rsidR="00DC0745" w:rsidRPr="00071DD6" w:rsidRDefault="00564ED0" w:rsidP="00DC0745">
                    <w:pPr>
                      <w:pStyle w:val="patika"/>
                    </w:pPr>
                    <w:proofErr w:type="spellStart"/>
                    <w:r w:rsidRPr="00071DD6">
                      <w:t>Provident</w:t>
                    </w:r>
                    <w:proofErr w:type="spellEnd"/>
                    <w:r w:rsidRPr="00071DD6">
                      <w:t xml:space="preserve"> </w:t>
                    </w:r>
                    <w:proofErr w:type="spellStart"/>
                    <w:r w:rsidRPr="00071DD6">
                      <w:t>Financial</w:t>
                    </w:r>
                    <w:proofErr w:type="spellEnd"/>
                    <w:r w:rsidRPr="00071DD6">
                      <w:t> s.r.o.</w:t>
                    </w:r>
                  </w:p>
                  <w:p w14:paraId="5BF93C92" w14:textId="77777777" w:rsidR="00DC0745" w:rsidRPr="00071DD6" w:rsidRDefault="00564ED0" w:rsidP="00DC0745">
                    <w:pPr>
                      <w:spacing w:after="0" w:line="240" w:lineRule="auto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Olbrachtova 9/2006, 140 00 Praha 4</w:t>
                    </w:r>
                  </w:p>
                  <w:p w14:paraId="596B7A18" w14:textId="77777777" w:rsidR="00DC0745" w:rsidRPr="00071DD6" w:rsidRDefault="00564ED0" w:rsidP="00DC0745">
                    <w:pPr>
                      <w:pStyle w:val="Zpat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IČO: 25621351</w:t>
                    </w:r>
                  </w:p>
                  <w:p w14:paraId="66EA7659" w14:textId="77777777" w:rsidR="00DC0745" w:rsidRPr="00071DD6" w:rsidRDefault="00564ED0" w:rsidP="00DC0745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DIČ: CZ25621351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11F15B" w14:textId="46BABECA" w:rsidR="00DC0745" w:rsidRDefault="00564ED0" w:rsidP="00DC0745">
    <w:pPr>
      <w:spacing w:after="60" w:line="240" w:lineRule="auto"/>
      <w:rPr>
        <w:rFonts w:ascii="Arial" w:eastAsia="Gotham Rounded Bold" w:hAnsi="Arial" w:cs="Arial"/>
        <w:b/>
        <w:bCs/>
        <w:color w:val="000000"/>
        <w:sz w:val="20"/>
        <w:szCs w:val="20"/>
      </w:rPr>
    </w:pPr>
    <w:r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58242" behindDoc="0" locked="0" layoutInCell="1" allowOverlap="1" wp14:anchorId="2427F2FB" wp14:editId="2BA13AF6">
          <wp:simplePos x="0" y="0"/>
          <wp:positionH relativeFrom="column">
            <wp:posOffset>-213456</wp:posOffset>
          </wp:positionH>
          <wp:positionV relativeFrom="paragraph">
            <wp:posOffset>164202</wp:posOffset>
          </wp:positionV>
          <wp:extent cx="155599" cy="345775"/>
          <wp:effectExtent l="0" t="0" r="0" b="0"/>
          <wp:wrapSquare wrapText="bothSides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9" cy="34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26"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t>Jana Austová Pikardová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eastAsia="Gotham Rounded Bold" w:hAnsi="Arial" w:cs="Arial"/>
        <w:b/>
        <w:bCs/>
        <w:color w:val="000000"/>
        <w:sz w:val="20"/>
        <w:szCs w:val="20"/>
      </w:rPr>
      <w:t>| tisková mluvčí</w:t>
    </w:r>
  </w:p>
  <w:p w14:paraId="78A98465" w14:textId="0548ADDD" w:rsidR="00DC0745" w:rsidRPr="006B3D68" w:rsidRDefault="00564ED0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 xml:space="preserve">+420 </w:t>
    </w:r>
    <w:r w:rsidR="009E2026" w:rsidRPr="009E2026">
      <w:rPr>
        <w:rFonts w:ascii="Arial" w:eastAsia="Gotham Rounded Bold" w:hAnsi="Arial" w:cs="Arial"/>
        <w:color w:val="000000"/>
        <w:sz w:val="20"/>
        <w:szCs w:val="20"/>
      </w:rPr>
      <w:t>724 573 665</w:t>
    </w:r>
  </w:p>
  <w:p w14:paraId="4439FC78" w14:textId="04A3775B" w:rsidR="00DC0745" w:rsidRPr="006B3D68" w:rsidRDefault="00DA1253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>jana.pikardova</w:t>
    </w:r>
    <w:r w:rsidR="00564ED0" w:rsidRPr="006B3D68">
      <w:rPr>
        <w:rFonts w:ascii="Arial" w:eastAsia="Gotham Rounded Bold" w:hAnsi="Arial" w:cs="Arial"/>
        <w:color w:val="000000"/>
        <w:sz w:val="20"/>
        <w:szCs w:val="20"/>
      </w:rPr>
      <w:t>@provident.cz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A90E" w14:textId="77777777" w:rsidR="00185A51" w:rsidRDefault="00185A51" w:rsidP="005E69EA">
      <w:pPr>
        <w:spacing w:after="0" w:line="240" w:lineRule="auto"/>
      </w:pPr>
      <w:r>
        <w:separator/>
      </w:r>
    </w:p>
  </w:footnote>
  <w:footnote w:type="continuationSeparator" w:id="0">
    <w:p w14:paraId="1477B9C5" w14:textId="77777777" w:rsidR="00185A51" w:rsidRDefault="00185A51" w:rsidP="005E69EA">
      <w:pPr>
        <w:spacing w:after="0" w:line="240" w:lineRule="auto"/>
      </w:pPr>
      <w:r>
        <w:continuationSeparator/>
      </w:r>
    </w:p>
  </w:footnote>
  <w:footnote w:type="continuationNotice" w:id="1">
    <w:p w14:paraId="3AAFAAD3" w14:textId="77777777" w:rsidR="00185A51" w:rsidRDefault="00185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3BC3" w14:textId="0BE39D5F" w:rsidR="00DC0745" w:rsidRDefault="00D413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115DB34A" wp14:editId="67C01504">
          <wp:simplePos x="0" y="0"/>
          <wp:positionH relativeFrom="margin">
            <wp:align>right</wp:align>
          </wp:positionH>
          <wp:positionV relativeFrom="paragraph">
            <wp:posOffset>-503278</wp:posOffset>
          </wp:positionV>
          <wp:extent cx="3121660" cy="567055"/>
          <wp:effectExtent l="0" t="0" r="2540" b="444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7FE672" wp14:editId="1FB86CC5">
              <wp:simplePos x="0" y="0"/>
              <wp:positionH relativeFrom="column">
                <wp:posOffset>-1128898</wp:posOffset>
              </wp:positionH>
              <wp:positionV relativeFrom="paragraph">
                <wp:posOffset>-891984</wp:posOffset>
              </wp:positionV>
              <wp:extent cx="1389993" cy="1389993"/>
              <wp:effectExtent l="0" t="0" r="1270" b="1270"/>
              <wp:wrapNone/>
              <wp:docPr id="26" name="Ová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993" cy="1389993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50000">
                            <a:srgbClr val="55B883"/>
                          </a:gs>
                          <a:gs pos="0">
                            <a:srgbClr val="ADDA43"/>
                          </a:gs>
                          <a:gs pos="100000">
                            <a:srgbClr val="02ACE9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875FD" w14:textId="77777777" w:rsidR="00DC0745" w:rsidRPr="005E69EA" w:rsidRDefault="00564ED0" w:rsidP="00DC074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E69EA"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27FE672" id="Ovál 26" o:spid="_x0000_s1026" style="position:absolute;margin-left:-88.9pt;margin-top:-70.25pt;width:109.45pt;height:109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" fillcolor="#adda43" stroked="f" strokeweight="1pt">
              <v:fill color2="#02ace9" rotate="t" angle="45" colors="0 #adda43;.5 #55b883;1 #02ace9" focus="100%" type="gradient">
                <o:fill v:ext="view" type="gradientUnscaled"/>
              </v:fill>
              <v:stroke joinstyle="miter"/>
              <v:textbox inset="0,0,0,1.3mm">
                <w:txbxContent>
                  <w:p w14:paraId="153875FD" w14:textId="77777777" w:rsidR="00DC0745" w:rsidRPr="005E69EA" w:rsidRDefault="00564ED0" w:rsidP="00DC0745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E69EA"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oval>
          </w:pict>
        </mc:Fallback>
      </mc:AlternateContent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194BE" wp14:editId="42B6FEF0">
              <wp:simplePos x="0" y="0"/>
              <wp:positionH relativeFrom="leftMargin">
                <wp:posOffset>0</wp:posOffset>
              </wp:positionH>
              <wp:positionV relativeFrom="topMargin">
                <wp:posOffset>0</wp:posOffset>
              </wp:positionV>
              <wp:extent cx="1018800" cy="10692000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00" cy="10692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Obdélník 4" style="position:absolute;margin-left:0;margin-top:0;width:80.2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spid="_x0000_s1026" fillcolor="#f2f2f2" stroked="f" w14:anchorId="5DF4E4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75F"/>
    <w:multiLevelType w:val="hybridMultilevel"/>
    <w:tmpl w:val="38DCA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6F0"/>
    <w:multiLevelType w:val="hybridMultilevel"/>
    <w:tmpl w:val="151C3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2F3"/>
    <w:multiLevelType w:val="hybridMultilevel"/>
    <w:tmpl w:val="14882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512C"/>
    <w:multiLevelType w:val="hybridMultilevel"/>
    <w:tmpl w:val="76A2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B54"/>
    <w:multiLevelType w:val="hybridMultilevel"/>
    <w:tmpl w:val="3D461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7902"/>
    <w:multiLevelType w:val="hybridMultilevel"/>
    <w:tmpl w:val="D9147240"/>
    <w:lvl w:ilvl="0" w:tplc="60869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2E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0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A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C0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E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EB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C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415B"/>
    <w:multiLevelType w:val="hybridMultilevel"/>
    <w:tmpl w:val="1E227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1F7E"/>
    <w:multiLevelType w:val="hybridMultilevel"/>
    <w:tmpl w:val="D4B81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5099E"/>
    <w:multiLevelType w:val="hybridMultilevel"/>
    <w:tmpl w:val="88E2B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A"/>
    <w:rsid w:val="00006AE8"/>
    <w:rsid w:val="00006DC5"/>
    <w:rsid w:val="000075A8"/>
    <w:rsid w:val="00007CFE"/>
    <w:rsid w:val="00010568"/>
    <w:rsid w:val="00010A6A"/>
    <w:rsid w:val="00012D6F"/>
    <w:rsid w:val="00013761"/>
    <w:rsid w:val="00015272"/>
    <w:rsid w:val="0001720B"/>
    <w:rsid w:val="0002353F"/>
    <w:rsid w:val="00025070"/>
    <w:rsid w:val="0002717B"/>
    <w:rsid w:val="00027394"/>
    <w:rsid w:val="0002799B"/>
    <w:rsid w:val="00030067"/>
    <w:rsid w:val="000316CC"/>
    <w:rsid w:val="0003318D"/>
    <w:rsid w:val="000332C2"/>
    <w:rsid w:val="00035141"/>
    <w:rsid w:val="000355BB"/>
    <w:rsid w:val="000375E3"/>
    <w:rsid w:val="00040A58"/>
    <w:rsid w:val="00042B79"/>
    <w:rsid w:val="00043001"/>
    <w:rsid w:val="00043CF5"/>
    <w:rsid w:val="0004621A"/>
    <w:rsid w:val="00046240"/>
    <w:rsid w:val="00046964"/>
    <w:rsid w:val="0005614B"/>
    <w:rsid w:val="00056849"/>
    <w:rsid w:val="000618BE"/>
    <w:rsid w:val="00064AE7"/>
    <w:rsid w:val="00064B6B"/>
    <w:rsid w:val="00066579"/>
    <w:rsid w:val="00066FAE"/>
    <w:rsid w:val="0006743B"/>
    <w:rsid w:val="0007185A"/>
    <w:rsid w:val="00071E16"/>
    <w:rsid w:val="00072AB7"/>
    <w:rsid w:val="00072B94"/>
    <w:rsid w:val="000735EB"/>
    <w:rsid w:val="00076959"/>
    <w:rsid w:val="0007701A"/>
    <w:rsid w:val="000853E9"/>
    <w:rsid w:val="00085559"/>
    <w:rsid w:val="00086900"/>
    <w:rsid w:val="000911E5"/>
    <w:rsid w:val="000928A4"/>
    <w:rsid w:val="0009582A"/>
    <w:rsid w:val="0009661A"/>
    <w:rsid w:val="000971E3"/>
    <w:rsid w:val="0009778D"/>
    <w:rsid w:val="000A1167"/>
    <w:rsid w:val="000A3444"/>
    <w:rsid w:val="000A48B4"/>
    <w:rsid w:val="000A5B6B"/>
    <w:rsid w:val="000A7611"/>
    <w:rsid w:val="000A790E"/>
    <w:rsid w:val="000C13AD"/>
    <w:rsid w:val="000C257B"/>
    <w:rsid w:val="000C315A"/>
    <w:rsid w:val="000C5C02"/>
    <w:rsid w:val="000C7C1E"/>
    <w:rsid w:val="000C7D1F"/>
    <w:rsid w:val="000D0E44"/>
    <w:rsid w:val="000D18DA"/>
    <w:rsid w:val="000D2069"/>
    <w:rsid w:val="000D20EB"/>
    <w:rsid w:val="000D3D73"/>
    <w:rsid w:val="000D7B94"/>
    <w:rsid w:val="000E07A2"/>
    <w:rsid w:val="000E2ED2"/>
    <w:rsid w:val="000E3C49"/>
    <w:rsid w:val="000E5946"/>
    <w:rsid w:val="000E5C3C"/>
    <w:rsid w:val="000F3B4B"/>
    <w:rsid w:val="000F6383"/>
    <w:rsid w:val="000F7691"/>
    <w:rsid w:val="001001E9"/>
    <w:rsid w:val="00100483"/>
    <w:rsid w:val="0010603E"/>
    <w:rsid w:val="001065CC"/>
    <w:rsid w:val="001074A1"/>
    <w:rsid w:val="00112AED"/>
    <w:rsid w:val="00113A4B"/>
    <w:rsid w:val="00113B8B"/>
    <w:rsid w:val="001155DD"/>
    <w:rsid w:val="00115BC2"/>
    <w:rsid w:val="00115C82"/>
    <w:rsid w:val="00117364"/>
    <w:rsid w:val="001202CD"/>
    <w:rsid w:val="0012223C"/>
    <w:rsid w:val="001256CA"/>
    <w:rsid w:val="00125F4A"/>
    <w:rsid w:val="001307A1"/>
    <w:rsid w:val="00131309"/>
    <w:rsid w:val="001345F5"/>
    <w:rsid w:val="001354DE"/>
    <w:rsid w:val="00136B4E"/>
    <w:rsid w:val="00136B55"/>
    <w:rsid w:val="00136BC9"/>
    <w:rsid w:val="001408F5"/>
    <w:rsid w:val="001411F2"/>
    <w:rsid w:val="001418B3"/>
    <w:rsid w:val="00141B67"/>
    <w:rsid w:val="00142022"/>
    <w:rsid w:val="001427F8"/>
    <w:rsid w:val="00146105"/>
    <w:rsid w:val="001462FE"/>
    <w:rsid w:val="00153872"/>
    <w:rsid w:val="00154448"/>
    <w:rsid w:val="00160683"/>
    <w:rsid w:val="00160973"/>
    <w:rsid w:val="00161C97"/>
    <w:rsid w:val="001625BF"/>
    <w:rsid w:val="00162E33"/>
    <w:rsid w:val="00166DEE"/>
    <w:rsid w:val="00172E58"/>
    <w:rsid w:val="00174AE8"/>
    <w:rsid w:val="00175111"/>
    <w:rsid w:val="00177367"/>
    <w:rsid w:val="001804A5"/>
    <w:rsid w:val="001819AD"/>
    <w:rsid w:val="001838FF"/>
    <w:rsid w:val="001855B6"/>
    <w:rsid w:val="00185A51"/>
    <w:rsid w:val="00185C49"/>
    <w:rsid w:val="00186CD2"/>
    <w:rsid w:val="00187E8D"/>
    <w:rsid w:val="00191D6D"/>
    <w:rsid w:val="00196344"/>
    <w:rsid w:val="00196AD4"/>
    <w:rsid w:val="00196B49"/>
    <w:rsid w:val="001A2323"/>
    <w:rsid w:val="001A260E"/>
    <w:rsid w:val="001A5E8F"/>
    <w:rsid w:val="001A6503"/>
    <w:rsid w:val="001A653C"/>
    <w:rsid w:val="001A6CA2"/>
    <w:rsid w:val="001A7739"/>
    <w:rsid w:val="001B02DE"/>
    <w:rsid w:val="001B13F2"/>
    <w:rsid w:val="001B38D6"/>
    <w:rsid w:val="001B4802"/>
    <w:rsid w:val="001C1278"/>
    <w:rsid w:val="001C3243"/>
    <w:rsid w:val="001C6967"/>
    <w:rsid w:val="001D12C7"/>
    <w:rsid w:val="001D2BC5"/>
    <w:rsid w:val="001E1903"/>
    <w:rsid w:val="001E1D93"/>
    <w:rsid w:val="001E388C"/>
    <w:rsid w:val="001E4FA5"/>
    <w:rsid w:val="001E5851"/>
    <w:rsid w:val="001F47D5"/>
    <w:rsid w:val="00200009"/>
    <w:rsid w:val="0020012F"/>
    <w:rsid w:val="00200419"/>
    <w:rsid w:val="00201411"/>
    <w:rsid w:val="00202CEC"/>
    <w:rsid w:val="00203425"/>
    <w:rsid w:val="00203A50"/>
    <w:rsid w:val="0020447A"/>
    <w:rsid w:val="00206B5B"/>
    <w:rsid w:val="00207C6D"/>
    <w:rsid w:val="0021123F"/>
    <w:rsid w:val="00211E9C"/>
    <w:rsid w:val="00224CBA"/>
    <w:rsid w:val="00226612"/>
    <w:rsid w:val="00227646"/>
    <w:rsid w:val="0023039D"/>
    <w:rsid w:val="00235012"/>
    <w:rsid w:val="00236995"/>
    <w:rsid w:val="0024254E"/>
    <w:rsid w:val="0024484D"/>
    <w:rsid w:val="00244B7A"/>
    <w:rsid w:val="00245CED"/>
    <w:rsid w:val="00250B88"/>
    <w:rsid w:val="00256612"/>
    <w:rsid w:val="00260F6D"/>
    <w:rsid w:val="00261853"/>
    <w:rsid w:val="00262C31"/>
    <w:rsid w:val="00263E0C"/>
    <w:rsid w:val="0026581F"/>
    <w:rsid w:val="002659E4"/>
    <w:rsid w:val="0026762F"/>
    <w:rsid w:val="00267A51"/>
    <w:rsid w:val="00271090"/>
    <w:rsid w:val="002720EC"/>
    <w:rsid w:val="002722AD"/>
    <w:rsid w:val="00273BC7"/>
    <w:rsid w:val="002767C1"/>
    <w:rsid w:val="0028002C"/>
    <w:rsid w:val="00281695"/>
    <w:rsid w:val="00281DC5"/>
    <w:rsid w:val="0028583B"/>
    <w:rsid w:val="00286BC5"/>
    <w:rsid w:val="002921DE"/>
    <w:rsid w:val="002922C1"/>
    <w:rsid w:val="00293925"/>
    <w:rsid w:val="00293E65"/>
    <w:rsid w:val="00297A6F"/>
    <w:rsid w:val="002A07A6"/>
    <w:rsid w:val="002A2F63"/>
    <w:rsid w:val="002A354F"/>
    <w:rsid w:val="002A5648"/>
    <w:rsid w:val="002A58B1"/>
    <w:rsid w:val="002B0328"/>
    <w:rsid w:val="002B2FFF"/>
    <w:rsid w:val="002B4D12"/>
    <w:rsid w:val="002B4D95"/>
    <w:rsid w:val="002B5C9A"/>
    <w:rsid w:val="002B76D8"/>
    <w:rsid w:val="002C15DF"/>
    <w:rsid w:val="002C1EEF"/>
    <w:rsid w:val="002C2389"/>
    <w:rsid w:val="002C7849"/>
    <w:rsid w:val="002C7EB3"/>
    <w:rsid w:val="002C7F16"/>
    <w:rsid w:val="002D021F"/>
    <w:rsid w:val="002D0750"/>
    <w:rsid w:val="002D1912"/>
    <w:rsid w:val="002D23B5"/>
    <w:rsid w:val="002D4685"/>
    <w:rsid w:val="002D5023"/>
    <w:rsid w:val="002D6579"/>
    <w:rsid w:val="002E2242"/>
    <w:rsid w:val="002E57BB"/>
    <w:rsid w:val="002E75AE"/>
    <w:rsid w:val="002F0C29"/>
    <w:rsid w:val="002F2DD5"/>
    <w:rsid w:val="002F4B1B"/>
    <w:rsid w:val="0030122E"/>
    <w:rsid w:val="00304245"/>
    <w:rsid w:val="00305EAE"/>
    <w:rsid w:val="00305F53"/>
    <w:rsid w:val="00310F85"/>
    <w:rsid w:val="00312FF9"/>
    <w:rsid w:val="00314509"/>
    <w:rsid w:val="003147C4"/>
    <w:rsid w:val="00315F8B"/>
    <w:rsid w:val="00323118"/>
    <w:rsid w:val="00327ECA"/>
    <w:rsid w:val="003335F3"/>
    <w:rsid w:val="00336360"/>
    <w:rsid w:val="00340071"/>
    <w:rsid w:val="00340772"/>
    <w:rsid w:val="003431B4"/>
    <w:rsid w:val="00343EA3"/>
    <w:rsid w:val="0034628E"/>
    <w:rsid w:val="003523CB"/>
    <w:rsid w:val="003529C7"/>
    <w:rsid w:val="00352B99"/>
    <w:rsid w:val="003532ED"/>
    <w:rsid w:val="00354607"/>
    <w:rsid w:val="00355DAC"/>
    <w:rsid w:val="00355E76"/>
    <w:rsid w:val="00360857"/>
    <w:rsid w:val="003609AB"/>
    <w:rsid w:val="003644CD"/>
    <w:rsid w:val="003676D5"/>
    <w:rsid w:val="00370758"/>
    <w:rsid w:val="00371903"/>
    <w:rsid w:val="00380631"/>
    <w:rsid w:val="00381548"/>
    <w:rsid w:val="003841E5"/>
    <w:rsid w:val="00384F5B"/>
    <w:rsid w:val="00385DE7"/>
    <w:rsid w:val="003863AF"/>
    <w:rsid w:val="003869B7"/>
    <w:rsid w:val="00391427"/>
    <w:rsid w:val="00393B60"/>
    <w:rsid w:val="003A00F6"/>
    <w:rsid w:val="003A0A87"/>
    <w:rsid w:val="003A56B7"/>
    <w:rsid w:val="003A6006"/>
    <w:rsid w:val="003B05A2"/>
    <w:rsid w:val="003B25A2"/>
    <w:rsid w:val="003B3BE3"/>
    <w:rsid w:val="003B43E0"/>
    <w:rsid w:val="003B507F"/>
    <w:rsid w:val="003B6237"/>
    <w:rsid w:val="003C1AE6"/>
    <w:rsid w:val="003C2096"/>
    <w:rsid w:val="003C2AF5"/>
    <w:rsid w:val="003C2B57"/>
    <w:rsid w:val="003C4475"/>
    <w:rsid w:val="003D0433"/>
    <w:rsid w:val="003D0F12"/>
    <w:rsid w:val="003D2295"/>
    <w:rsid w:val="003D273E"/>
    <w:rsid w:val="003D3725"/>
    <w:rsid w:val="003D4162"/>
    <w:rsid w:val="003D4CCC"/>
    <w:rsid w:val="003D7BA8"/>
    <w:rsid w:val="003E1B8A"/>
    <w:rsid w:val="003E3F6B"/>
    <w:rsid w:val="003E494B"/>
    <w:rsid w:val="003E4A3E"/>
    <w:rsid w:val="003E4F02"/>
    <w:rsid w:val="003E71F5"/>
    <w:rsid w:val="003E7A9A"/>
    <w:rsid w:val="003E7FED"/>
    <w:rsid w:val="003F1C47"/>
    <w:rsid w:val="003F5677"/>
    <w:rsid w:val="003F665C"/>
    <w:rsid w:val="003F7AE4"/>
    <w:rsid w:val="00401A11"/>
    <w:rsid w:val="004020A8"/>
    <w:rsid w:val="004023B5"/>
    <w:rsid w:val="00405E21"/>
    <w:rsid w:val="00405E8E"/>
    <w:rsid w:val="00407C75"/>
    <w:rsid w:val="00410218"/>
    <w:rsid w:val="0041101D"/>
    <w:rsid w:val="00411504"/>
    <w:rsid w:val="00411630"/>
    <w:rsid w:val="00412804"/>
    <w:rsid w:val="00413E17"/>
    <w:rsid w:val="00417BA2"/>
    <w:rsid w:val="00423E45"/>
    <w:rsid w:val="0042498C"/>
    <w:rsid w:val="004265FA"/>
    <w:rsid w:val="004275C5"/>
    <w:rsid w:val="004310EA"/>
    <w:rsid w:val="00432FA2"/>
    <w:rsid w:val="00437E3F"/>
    <w:rsid w:val="00440C4B"/>
    <w:rsid w:val="00441569"/>
    <w:rsid w:val="00442F71"/>
    <w:rsid w:val="00443A7E"/>
    <w:rsid w:val="00445A57"/>
    <w:rsid w:val="0044604F"/>
    <w:rsid w:val="004504F5"/>
    <w:rsid w:val="00450B51"/>
    <w:rsid w:val="00452DC7"/>
    <w:rsid w:val="00452EE2"/>
    <w:rsid w:val="004549CC"/>
    <w:rsid w:val="00455289"/>
    <w:rsid w:val="00455AC1"/>
    <w:rsid w:val="00461300"/>
    <w:rsid w:val="0046142F"/>
    <w:rsid w:val="0046186D"/>
    <w:rsid w:val="00462971"/>
    <w:rsid w:val="00465245"/>
    <w:rsid w:val="004657D2"/>
    <w:rsid w:val="00465FEE"/>
    <w:rsid w:val="004668D0"/>
    <w:rsid w:val="00466921"/>
    <w:rsid w:val="00466CDE"/>
    <w:rsid w:val="0047214A"/>
    <w:rsid w:val="00472271"/>
    <w:rsid w:val="0047650B"/>
    <w:rsid w:val="00477590"/>
    <w:rsid w:val="00481E0E"/>
    <w:rsid w:val="00482764"/>
    <w:rsid w:val="00482937"/>
    <w:rsid w:val="00482984"/>
    <w:rsid w:val="00485883"/>
    <w:rsid w:val="0048685A"/>
    <w:rsid w:val="00486B22"/>
    <w:rsid w:val="00486FAB"/>
    <w:rsid w:val="00487DD0"/>
    <w:rsid w:val="00491493"/>
    <w:rsid w:val="004941BD"/>
    <w:rsid w:val="004951BD"/>
    <w:rsid w:val="004959F1"/>
    <w:rsid w:val="00496BE3"/>
    <w:rsid w:val="00497D8A"/>
    <w:rsid w:val="00497F08"/>
    <w:rsid w:val="004A0719"/>
    <w:rsid w:val="004A3F74"/>
    <w:rsid w:val="004A4781"/>
    <w:rsid w:val="004B08DC"/>
    <w:rsid w:val="004B1668"/>
    <w:rsid w:val="004B1C9D"/>
    <w:rsid w:val="004B2DD8"/>
    <w:rsid w:val="004B32A3"/>
    <w:rsid w:val="004B5A0E"/>
    <w:rsid w:val="004B6D75"/>
    <w:rsid w:val="004B7D18"/>
    <w:rsid w:val="004C137D"/>
    <w:rsid w:val="004C3BD3"/>
    <w:rsid w:val="004C4890"/>
    <w:rsid w:val="004C553C"/>
    <w:rsid w:val="004D01D6"/>
    <w:rsid w:val="004D028B"/>
    <w:rsid w:val="004D08B6"/>
    <w:rsid w:val="004D1207"/>
    <w:rsid w:val="004D12B0"/>
    <w:rsid w:val="004D1760"/>
    <w:rsid w:val="004D1869"/>
    <w:rsid w:val="004D391F"/>
    <w:rsid w:val="004D4636"/>
    <w:rsid w:val="004D5D86"/>
    <w:rsid w:val="004D644B"/>
    <w:rsid w:val="004D719A"/>
    <w:rsid w:val="004D7C10"/>
    <w:rsid w:val="004E02A7"/>
    <w:rsid w:val="004E21DE"/>
    <w:rsid w:val="004F2A14"/>
    <w:rsid w:val="004F40AA"/>
    <w:rsid w:val="005004DE"/>
    <w:rsid w:val="00504AF9"/>
    <w:rsid w:val="00505236"/>
    <w:rsid w:val="00505D2E"/>
    <w:rsid w:val="005079A5"/>
    <w:rsid w:val="00514148"/>
    <w:rsid w:val="0051419D"/>
    <w:rsid w:val="00515C15"/>
    <w:rsid w:val="00517924"/>
    <w:rsid w:val="00523622"/>
    <w:rsid w:val="00523D7D"/>
    <w:rsid w:val="005248C8"/>
    <w:rsid w:val="00526235"/>
    <w:rsid w:val="00527046"/>
    <w:rsid w:val="0052749E"/>
    <w:rsid w:val="00530DCD"/>
    <w:rsid w:val="00532206"/>
    <w:rsid w:val="00533C8F"/>
    <w:rsid w:val="00534B74"/>
    <w:rsid w:val="00535C11"/>
    <w:rsid w:val="005368DF"/>
    <w:rsid w:val="00536E73"/>
    <w:rsid w:val="00537256"/>
    <w:rsid w:val="00537416"/>
    <w:rsid w:val="00537446"/>
    <w:rsid w:val="005403EA"/>
    <w:rsid w:val="005406BD"/>
    <w:rsid w:val="00540AE9"/>
    <w:rsid w:val="00545ED7"/>
    <w:rsid w:val="0055205A"/>
    <w:rsid w:val="00552469"/>
    <w:rsid w:val="00553028"/>
    <w:rsid w:val="00553F27"/>
    <w:rsid w:val="005553D3"/>
    <w:rsid w:val="00555E2C"/>
    <w:rsid w:val="00561E6D"/>
    <w:rsid w:val="00563463"/>
    <w:rsid w:val="00564ED0"/>
    <w:rsid w:val="005661C3"/>
    <w:rsid w:val="0056700D"/>
    <w:rsid w:val="005744A1"/>
    <w:rsid w:val="00574A89"/>
    <w:rsid w:val="005759B6"/>
    <w:rsid w:val="005762EC"/>
    <w:rsid w:val="005830AA"/>
    <w:rsid w:val="0059480A"/>
    <w:rsid w:val="00594CE8"/>
    <w:rsid w:val="00594D42"/>
    <w:rsid w:val="00595AC0"/>
    <w:rsid w:val="00596B49"/>
    <w:rsid w:val="005A075C"/>
    <w:rsid w:val="005A1DB7"/>
    <w:rsid w:val="005A2709"/>
    <w:rsid w:val="005A40BC"/>
    <w:rsid w:val="005A5793"/>
    <w:rsid w:val="005A5811"/>
    <w:rsid w:val="005A652A"/>
    <w:rsid w:val="005A7632"/>
    <w:rsid w:val="005B1F82"/>
    <w:rsid w:val="005B38A4"/>
    <w:rsid w:val="005B3F0D"/>
    <w:rsid w:val="005B7D3A"/>
    <w:rsid w:val="005B7E35"/>
    <w:rsid w:val="005C0C64"/>
    <w:rsid w:val="005C2C5B"/>
    <w:rsid w:val="005C5EE8"/>
    <w:rsid w:val="005C6100"/>
    <w:rsid w:val="005D29FC"/>
    <w:rsid w:val="005D4538"/>
    <w:rsid w:val="005D52F8"/>
    <w:rsid w:val="005D7501"/>
    <w:rsid w:val="005D7971"/>
    <w:rsid w:val="005D7FF2"/>
    <w:rsid w:val="005E0FE9"/>
    <w:rsid w:val="005E1FF1"/>
    <w:rsid w:val="005E4D1F"/>
    <w:rsid w:val="005E69EA"/>
    <w:rsid w:val="005E6B72"/>
    <w:rsid w:val="005F3FC8"/>
    <w:rsid w:val="005F597D"/>
    <w:rsid w:val="005F6B1D"/>
    <w:rsid w:val="005FCD1B"/>
    <w:rsid w:val="006023BD"/>
    <w:rsid w:val="006066F0"/>
    <w:rsid w:val="00606BC7"/>
    <w:rsid w:val="006070C5"/>
    <w:rsid w:val="00610164"/>
    <w:rsid w:val="00611433"/>
    <w:rsid w:val="00615523"/>
    <w:rsid w:val="00620D63"/>
    <w:rsid w:val="00622CF9"/>
    <w:rsid w:val="00623931"/>
    <w:rsid w:val="00625D68"/>
    <w:rsid w:val="00626669"/>
    <w:rsid w:val="006279C3"/>
    <w:rsid w:val="0063421F"/>
    <w:rsid w:val="00634C6E"/>
    <w:rsid w:val="00641EE0"/>
    <w:rsid w:val="006446FE"/>
    <w:rsid w:val="00644DC7"/>
    <w:rsid w:val="00645B53"/>
    <w:rsid w:val="006466C7"/>
    <w:rsid w:val="00647099"/>
    <w:rsid w:val="00647E66"/>
    <w:rsid w:val="006501AC"/>
    <w:rsid w:val="0065035B"/>
    <w:rsid w:val="006521C3"/>
    <w:rsid w:val="006539D2"/>
    <w:rsid w:val="006573DD"/>
    <w:rsid w:val="00662446"/>
    <w:rsid w:val="0066261A"/>
    <w:rsid w:val="00662EF2"/>
    <w:rsid w:val="00663783"/>
    <w:rsid w:val="00663B2B"/>
    <w:rsid w:val="00667757"/>
    <w:rsid w:val="0067048A"/>
    <w:rsid w:val="00673A01"/>
    <w:rsid w:val="0067460C"/>
    <w:rsid w:val="00676E57"/>
    <w:rsid w:val="00680C1F"/>
    <w:rsid w:val="006814D5"/>
    <w:rsid w:val="00683A25"/>
    <w:rsid w:val="006848A9"/>
    <w:rsid w:val="0068506A"/>
    <w:rsid w:val="00690FCD"/>
    <w:rsid w:val="0069206A"/>
    <w:rsid w:val="006969A7"/>
    <w:rsid w:val="006A08F3"/>
    <w:rsid w:val="006A43F7"/>
    <w:rsid w:val="006A4E70"/>
    <w:rsid w:val="006A58BC"/>
    <w:rsid w:val="006A66B9"/>
    <w:rsid w:val="006B06B9"/>
    <w:rsid w:val="006B0E13"/>
    <w:rsid w:val="006B0F3A"/>
    <w:rsid w:val="006B3986"/>
    <w:rsid w:val="006B3BB5"/>
    <w:rsid w:val="006C3EBB"/>
    <w:rsid w:val="006C5FBC"/>
    <w:rsid w:val="006C6B40"/>
    <w:rsid w:val="006D06A4"/>
    <w:rsid w:val="006D14D7"/>
    <w:rsid w:val="006D2BC1"/>
    <w:rsid w:val="006D317C"/>
    <w:rsid w:val="006D3BF8"/>
    <w:rsid w:val="006D46E1"/>
    <w:rsid w:val="006D7B9C"/>
    <w:rsid w:val="006E2398"/>
    <w:rsid w:val="006E2541"/>
    <w:rsid w:val="006E2BC6"/>
    <w:rsid w:val="006E32BF"/>
    <w:rsid w:val="006E400B"/>
    <w:rsid w:val="006E4649"/>
    <w:rsid w:val="006E79D9"/>
    <w:rsid w:val="006F1989"/>
    <w:rsid w:val="006F286F"/>
    <w:rsid w:val="006F4BD6"/>
    <w:rsid w:val="006F4FE4"/>
    <w:rsid w:val="006F732F"/>
    <w:rsid w:val="006F7EBF"/>
    <w:rsid w:val="00700CB5"/>
    <w:rsid w:val="00702252"/>
    <w:rsid w:val="00704BB8"/>
    <w:rsid w:val="00705AE7"/>
    <w:rsid w:val="00710C45"/>
    <w:rsid w:val="007111D2"/>
    <w:rsid w:val="00711932"/>
    <w:rsid w:val="0071517F"/>
    <w:rsid w:val="0071636C"/>
    <w:rsid w:val="00720856"/>
    <w:rsid w:val="00722896"/>
    <w:rsid w:val="00722E63"/>
    <w:rsid w:val="00723009"/>
    <w:rsid w:val="00723781"/>
    <w:rsid w:val="00723FCD"/>
    <w:rsid w:val="007251D6"/>
    <w:rsid w:val="007259CE"/>
    <w:rsid w:val="007264C7"/>
    <w:rsid w:val="007269F4"/>
    <w:rsid w:val="00726F0E"/>
    <w:rsid w:val="007279D1"/>
    <w:rsid w:val="00727F2A"/>
    <w:rsid w:val="00730D28"/>
    <w:rsid w:val="00730D49"/>
    <w:rsid w:val="00731883"/>
    <w:rsid w:val="00732310"/>
    <w:rsid w:val="00732941"/>
    <w:rsid w:val="00734202"/>
    <w:rsid w:val="007369A8"/>
    <w:rsid w:val="007410F2"/>
    <w:rsid w:val="007415FE"/>
    <w:rsid w:val="00742F17"/>
    <w:rsid w:val="0074327B"/>
    <w:rsid w:val="0074423A"/>
    <w:rsid w:val="007451BE"/>
    <w:rsid w:val="007452DB"/>
    <w:rsid w:val="007463AC"/>
    <w:rsid w:val="007463C8"/>
    <w:rsid w:val="00747D44"/>
    <w:rsid w:val="00755E9D"/>
    <w:rsid w:val="00756E51"/>
    <w:rsid w:val="007579C3"/>
    <w:rsid w:val="007601EA"/>
    <w:rsid w:val="007602CA"/>
    <w:rsid w:val="007605DB"/>
    <w:rsid w:val="00762B6E"/>
    <w:rsid w:val="007636F4"/>
    <w:rsid w:val="007649DE"/>
    <w:rsid w:val="007673A1"/>
    <w:rsid w:val="007730E0"/>
    <w:rsid w:val="007747CE"/>
    <w:rsid w:val="0078117F"/>
    <w:rsid w:val="00782250"/>
    <w:rsid w:val="00782FE9"/>
    <w:rsid w:val="0078379E"/>
    <w:rsid w:val="007844C9"/>
    <w:rsid w:val="007905F5"/>
    <w:rsid w:val="0079125A"/>
    <w:rsid w:val="00793191"/>
    <w:rsid w:val="00793F15"/>
    <w:rsid w:val="00793FC3"/>
    <w:rsid w:val="0079449F"/>
    <w:rsid w:val="00794ACB"/>
    <w:rsid w:val="00794BA8"/>
    <w:rsid w:val="007A05CC"/>
    <w:rsid w:val="007A07DE"/>
    <w:rsid w:val="007A17F3"/>
    <w:rsid w:val="007A2B5E"/>
    <w:rsid w:val="007A43FA"/>
    <w:rsid w:val="007A681F"/>
    <w:rsid w:val="007B01CB"/>
    <w:rsid w:val="007B250E"/>
    <w:rsid w:val="007B3019"/>
    <w:rsid w:val="007B41FB"/>
    <w:rsid w:val="007B6A4F"/>
    <w:rsid w:val="007B7BDB"/>
    <w:rsid w:val="007C073E"/>
    <w:rsid w:val="007C2A2B"/>
    <w:rsid w:val="007C4CE3"/>
    <w:rsid w:val="007C5F9E"/>
    <w:rsid w:val="007C6B36"/>
    <w:rsid w:val="007D122F"/>
    <w:rsid w:val="007D172C"/>
    <w:rsid w:val="007D1920"/>
    <w:rsid w:val="007D6D73"/>
    <w:rsid w:val="007E1386"/>
    <w:rsid w:val="007E1EF3"/>
    <w:rsid w:val="007E2DFF"/>
    <w:rsid w:val="007E4072"/>
    <w:rsid w:val="007E5944"/>
    <w:rsid w:val="007E79BE"/>
    <w:rsid w:val="007F5F34"/>
    <w:rsid w:val="007F63C7"/>
    <w:rsid w:val="007F7518"/>
    <w:rsid w:val="008007B6"/>
    <w:rsid w:val="008058CE"/>
    <w:rsid w:val="00810FE8"/>
    <w:rsid w:val="008118D0"/>
    <w:rsid w:val="00817829"/>
    <w:rsid w:val="00821C69"/>
    <w:rsid w:val="0082275A"/>
    <w:rsid w:val="00824BF8"/>
    <w:rsid w:val="008257CE"/>
    <w:rsid w:val="00834076"/>
    <w:rsid w:val="008362EF"/>
    <w:rsid w:val="00836AFE"/>
    <w:rsid w:val="00836ECC"/>
    <w:rsid w:val="008374F0"/>
    <w:rsid w:val="0084017A"/>
    <w:rsid w:val="00842AFE"/>
    <w:rsid w:val="008430D1"/>
    <w:rsid w:val="0084363F"/>
    <w:rsid w:val="00844E7E"/>
    <w:rsid w:val="00845231"/>
    <w:rsid w:val="00847A5D"/>
    <w:rsid w:val="00851FF6"/>
    <w:rsid w:val="00852982"/>
    <w:rsid w:val="0085465E"/>
    <w:rsid w:val="008553F4"/>
    <w:rsid w:val="00857D46"/>
    <w:rsid w:val="0086343C"/>
    <w:rsid w:val="00864972"/>
    <w:rsid w:val="008667FB"/>
    <w:rsid w:val="00870A97"/>
    <w:rsid w:val="00875315"/>
    <w:rsid w:val="00875D5F"/>
    <w:rsid w:val="00876833"/>
    <w:rsid w:val="00880D74"/>
    <w:rsid w:val="00881C56"/>
    <w:rsid w:val="00883A83"/>
    <w:rsid w:val="00885015"/>
    <w:rsid w:val="00887228"/>
    <w:rsid w:val="00892182"/>
    <w:rsid w:val="008926FE"/>
    <w:rsid w:val="00894631"/>
    <w:rsid w:val="00894B1A"/>
    <w:rsid w:val="00894CA6"/>
    <w:rsid w:val="00896CD8"/>
    <w:rsid w:val="008B0880"/>
    <w:rsid w:val="008B4EAB"/>
    <w:rsid w:val="008B550E"/>
    <w:rsid w:val="008B71BF"/>
    <w:rsid w:val="008C488A"/>
    <w:rsid w:val="008D31BA"/>
    <w:rsid w:val="008D340D"/>
    <w:rsid w:val="008D55FF"/>
    <w:rsid w:val="008D58E8"/>
    <w:rsid w:val="008D64AB"/>
    <w:rsid w:val="008E19E6"/>
    <w:rsid w:val="008E4184"/>
    <w:rsid w:val="008E647A"/>
    <w:rsid w:val="008E66EE"/>
    <w:rsid w:val="008F0F21"/>
    <w:rsid w:val="008F1094"/>
    <w:rsid w:val="008F30D7"/>
    <w:rsid w:val="008F37B1"/>
    <w:rsid w:val="008F3941"/>
    <w:rsid w:val="008F5216"/>
    <w:rsid w:val="008F5B9D"/>
    <w:rsid w:val="008F6AF4"/>
    <w:rsid w:val="009005D5"/>
    <w:rsid w:val="0090252B"/>
    <w:rsid w:val="009032F1"/>
    <w:rsid w:val="00910CB1"/>
    <w:rsid w:val="0091395B"/>
    <w:rsid w:val="00913BAC"/>
    <w:rsid w:val="0091424F"/>
    <w:rsid w:val="00916485"/>
    <w:rsid w:val="009166B7"/>
    <w:rsid w:val="0091685C"/>
    <w:rsid w:val="009207B5"/>
    <w:rsid w:val="009210DB"/>
    <w:rsid w:val="00922161"/>
    <w:rsid w:val="00925ACE"/>
    <w:rsid w:val="00931C8C"/>
    <w:rsid w:val="00935120"/>
    <w:rsid w:val="00935AB7"/>
    <w:rsid w:val="00936072"/>
    <w:rsid w:val="009373B8"/>
    <w:rsid w:val="009374D5"/>
    <w:rsid w:val="00937C48"/>
    <w:rsid w:val="00937D00"/>
    <w:rsid w:val="0094226F"/>
    <w:rsid w:val="00943027"/>
    <w:rsid w:val="00946C36"/>
    <w:rsid w:val="00950B78"/>
    <w:rsid w:val="00952BDC"/>
    <w:rsid w:val="009546D4"/>
    <w:rsid w:val="00960383"/>
    <w:rsid w:val="0096058F"/>
    <w:rsid w:val="0096171A"/>
    <w:rsid w:val="00962871"/>
    <w:rsid w:val="00963131"/>
    <w:rsid w:val="00963C38"/>
    <w:rsid w:val="00965721"/>
    <w:rsid w:val="00966234"/>
    <w:rsid w:val="009705FC"/>
    <w:rsid w:val="009729B7"/>
    <w:rsid w:val="00972D92"/>
    <w:rsid w:val="009760BF"/>
    <w:rsid w:val="00977EFA"/>
    <w:rsid w:val="00981B8E"/>
    <w:rsid w:val="00982BD3"/>
    <w:rsid w:val="009842B7"/>
    <w:rsid w:val="00990755"/>
    <w:rsid w:val="00993556"/>
    <w:rsid w:val="009937D2"/>
    <w:rsid w:val="0099497F"/>
    <w:rsid w:val="00997773"/>
    <w:rsid w:val="009A39AF"/>
    <w:rsid w:val="009A4ED3"/>
    <w:rsid w:val="009B12F4"/>
    <w:rsid w:val="009B1679"/>
    <w:rsid w:val="009B2C2B"/>
    <w:rsid w:val="009B4A4B"/>
    <w:rsid w:val="009B5D01"/>
    <w:rsid w:val="009B7269"/>
    <w:rsid w:val="009B76E7"/>
    <w:rsid w:val="009C0DE5"/>
    <w:rsid w:val="009C0EA7"/>
    <w:rsid w:val="009C41CB"/>
    <w:rsid w:val="009C5B80"/>
    <w:rsid w:val="009D09F9"/>
    <w:rsid w:val="009D2CC4"/>
    <w:rsid w:val="009D4193"/>
    <w:rsid w:val="009D44EF"/>
    <w:rsid w:val="009D483F"/>
    <w:rsid w:val="009D56EC"/>
    <w:rsid w:val="009D5A7B"/>
    <w:rsid w:val="009D5EFB"/>
    <w:rsid w:val="009D793C"/>
    <w:rsid w:val="009E2026"/>
    <w:rsid w:val="009E21FC"/>
    <w:rsid w:val="009E3DCC"/>
    <w:rsid w:val="009E4C39"/>
    <w:rsid w:val="009E6288"/>
    <w:rsid w:val="009E6332"/>
    <w:rsid w:val="009E76B6"/>
    <w:rsid w:val="009E7F0E"/>
    <w:rsid w:val="009F1F44"/>
    <w:rsid w:val="009F35B2"/>
    <w:rsid w:val="009F5513"/>
    <w:rsid w:val="009F622D"/>
    <w:rsid w:val="009F64F9"/>
    <w:rsid w:val="009F71D1"/>
    <w:rsid w:val="00A02C17"/>
    <w:rsid w:val="00A03797"/>
    <w:rsid w:val="00A03E51"/>
    <w:rsid w:val="00A03EAB"/>
    <w:rsid w:val="00A074EE"/>
    <w:rsid w:val="00A0770A"/>
    <w:rsid w:val="00A10FFC"/>
    <w:rsid w:val="00A12DC2"/>
    <w:rsid w:val="00A21025"/>
    <w:rsid w:val="00A23650"/>
    <w:rsid w:val="00A25362"/>
    <w:rsid w:val="00A25616"/>
    <w:rsid w:val="00A2672A"/>
    <w:rsid w:val="00A273C7"/>
    <w:rsid w:val="00A274F4"/>
    <w:rsid w:val="00A27DCF"/>
    <w:rsid w:val="00A30A50"/>
    <w:rsid w:val="00A33ADD"/>
    <w:rsid w:val="00A35DFA"/>
    <w:rsid w:val="00A36501"/>
    <w:rsid w:val="00A37861"/>
    <w:rsid w:val="00A40876"/>
    <w:rsid w:val="00A40FB8"/>
    <w:rsid w:val="00A44F91"/>
    <w:rsid w:val="00A4689B"/>
    <w:rsid w:val="00A46B61"/>
    <w:rsid w:val="00A54FA2"/>
    <w:rsid w:val="00A54FD3"/>
    <w:rsid w:val="00A576DA"/>
    <w:rsid w:val="00A614F5"/>
    <w:rsid w:val="00A61977"/>
    <w:rsid w:val="00A621CF"/>
    <w:rsid w:val="00A65F11"/>
    <w:rsid w:val="00A71970"/>
    <w:rsid w:val="00A71A0D"/>
    <w:rsid w:val="00A71EC0"/>
    <w:rsid w:val="00A7390E"/>
    <w:rsid w:val="00A77E5C"/>
    <w:rsid w:val="00A824F1"/>
    <w:rsid w:val="00A8469E"/>
    <w:rsid w:val="00A84B9A"/>
    <w:rsid w:val="00A8569B"/>
    <w:rsid w:val="00A87EAC"/>
    <w:rsid w:val="00A87FA8"/>
    <w:rsid w:val="00A90AA9"/>
    <w:rsid w:val="00A91C77"/>
    <w:rsid w:val="00A921D3"/>
    <w:rsid w:val="00A9232F"/>
    <w:rsid w:val="00A9252A"/>
    <w:rsid w:val="00A9303E"/>
    <w:rsid w:val="00A93F6D"/>
    <w:rsid w:val="00A945DB"/>
    <w:rsid w:val="00A96509"/>
    <w:rsid w:val="00AA0174"/>
    <w:rsid w:val="00AA1976"/>
    <w:rsid w:val="00AA4187"/>
    <w:rsid w:val="00AA677B"/>
    <w:rsid w:val="00AA7177"/>
    <w:rsid w:val="00AB046B"/>
    <w:rsid w:val="00AB0F60"/>
    <w:rsid w:val="00AB3522"/>
    <w:rsid w:val="00AB4CE9"/>
    <w:rsid w:val="00AB55C9"/>
    <w:rsid w:val="00AC0E25"/>
    <w:rsid w:val="00AC0FA3"/>
    <w:rsid w:val="00AC3984"/>
    <w:rsid w:val="00AC4485"/>
    <w:rsid w:val="00AC4FED"/>
    <w:rsid w:val="00AD0AD7"/>
    <w:rsid w:val="00AD6A86"/>
    <w:rsid w:val="00AE1930"/>
    <w:rsid w:val="00AE1ECC"/>
    <w:rsid w:val="00AE21E1"/>
    <w:rsid w:val="00AE58ED"/>
    <w:rsid w:val="00AE7799"/>
    <w:rsid w:val="00AF0166"/>
    <w:rsid w:val="00AF0A00"/>
    <w:rsid w:val="00AF0D6C"/>
    <w:rsid w:val="00AF4B24"/>
    <w:rsid w:val="00AF4B32"/>
    <w:rsid w:val="00AF4BD2"/>
    <w:rsid w:val="00AF5129"/>
    <w:rsid w:val="00AF5B10"/>
    <w:rsid w:val="00AF67C8"/>
    <w:rsid w:val="00AF6A34"/>
    <w:rsid w:val="00B00620"/>
    <w:rsid w:val="00B01E0A"/>
    <w:rsid w:val="00B1005F"/>
    <w:rsid w:val="00B11BF9"/>
    <w:rsid w:val="00B1513C"/>
    <w:rsid w:val="00B15BFF"/>
    <w:rsid w:val="00B15E77"/>
    <w:rsid w:val="00B16641"/>
    <w:rsid w:val="00B21203"/>
    <w:rsid w:val="00B219F3"/>
    <w:rsid w:val="00B21C5A"/>
    <w:rsid w:val="00B23ACA"/>
    <w:rsid w:val="00B23D2C"/>
    <w:rsid w:val="00B251A7"/>
    <w:rsid w:val="00B26A9D"/>
    <w:rsid w:val="00B30596"/>
    <w:rsid w:val="00B30CEC"/>
    <w:rsid w:val="00B31AF3"/>
    <w:rsid w:val="00B31BFB"/>
    <w:rsid w:val="00B354C9"/>
    <w:rsid w:val="00B37B1E"/>
    <w:rsid w:val="00B41991"/>
    <w:rsid w:val="00B5006D"/>
    <w:rsid w:val="00B5345B"/>
    <w:rsid w:val="00B53CE0"/>
    <w:rsid w:val="00B55229"/>
    <w:rsid w:val="00B55E8D"/>
    <w:rsid w:val="00B57F22"/>
    <w:rsid w:val="00B639DA"/>
    <w:rsid w:val="00B6609A"/>
    <w:rsid w:val="00B71458"/>
    <w:rsid w:val="00B721BD"/>
    <w:rsid w:val="00B73432"/>
    <w:rsid w:val="00B74578"/>
    <w:rsid w:val="00B7709D"/>
    <w:rsid w:val="00B8014F"/>
    <w:rsid w:val="00B80C78"/>
    <w:rsid w:val="00B843BD"/>
    <w:rsid w:val="00B84A1E"/>
    <w:rsid w:val="00B84A35"/>
    <w:rsid w:val="00B914EE"/>
    <w:rsid w:val="00B934C6"/>
    <w:rsid w:val="00B940F7"/>
    <w:rsid w:val="00B9447F"/>
    <w:rsid w:val="00B952FE"/>
    <w:rsid w:val="00B958A8"/>
    <w:rsid w:val="00B96C95"/>
    <w:rsid w:val="00BA2B38"/>
    <w:rsid w:val="00BA6DFF"/>
    <w:rsid w:val="00BB147B"/>
    <w:rsid w:val="00BB1881"/>
    <w:rsid w:val="00BB4838"/>
    <w:rsid w:val="00BB5AFF"/>
    <w:rsid w:val="00BC0376"/>
    <w:rsid w:val="00BC0DC7"/>
    <w:rsid w:val="00BC1E3A"/>
    <w:rsid w:val="00BC43DD"/>
    <w:rsid w:val="00BD189E"/>
    <w:rsid w:val="00BD2AF4"/>
    <w:rsid w:val="00BD2F77"/>
    <w:rsid w:val="00BD32EA"/>
    <w:rsid w:val="00BD508A"/>
    <w:rsid w:val="00BD6EF3"/>
    <w:rsid w:val="00BE1EC0"/>
    <w:rsid w:val="00BE3408"/>
    <w:rsid w:val="00BE77B7"/>
    <w:rsid w:val="00BE7F24"/>
    <w:rsid w:val="00BF1771"/>
    <w:rsid w:val="00BF5C51"/>
    <w:rsid w:val="00BF6B31"/>
    <w:rsid w:val="00BF7550"/>
    <w:rsid w:val="00C004C0"/>
    <w:rsid w:val="00C0190A"/>
    <w:rsid w:val="00C01B3D"/>
    <w:rsid w:val="00C0227E"/>
    <w:rsid w:val="00C0294D"/>
    <w:rsid w:val="00C05544"/>
    <w:rsid w:val="00C07A64"/>
    <w:rsid w:val="00C17A5B"/>
    <w:rsid w:val="00C17F38"/>
    <w:rsid w:val="00C209FC"/>
    <w:rsid w:val="00C2128D"/>
    <w:rsid w:val="00C253D2"/>
    <w:rsid w:val="00C31CEF"/>
    <w:rsid w:val="00C33BD7"/>
    <w:rsid w:val="00C342A4"/>
    <w:rsid w:val="00C354BF"/>
    <w:rsid w:val="00C35A63"/>
    <w:rsid w:val="00C35E97"/>
    <w:rsid w:val="00C43C24"/>
    <w:rsid w:val="00C44747"/>
    <w:rsid w:val="00C45DFC"/>
    <w:rsid w:val="00C468BD"/>
    <w:rsid w:val="00C468CA"/>
    <w:rsid w:val="00C47AA6"/>
    <w:rsid w:val="00C50012"/>
    <w:rsid w:val="00C503A5"/>
    <w:rsid w:val="00C505E2"/>
    <w:rsid w:val="00C516D2"/>
    <w:rsid w:val="00C53F79"/>
    <w:rsid w:val="00C560C6"/>
    <w:rsid w:val="00C56CF0"/>
    <w:rsid w:val="00C57270"/>
    <w:rsid w:val="00C62256"/>
    <w:rsid w:val="00C64411"/>
    <w:rsid w:val="00C64C8C"/>
    <w:rsid w:val="00C653C1"/>
    <w:rsid w:val="00C67DDE"/>
    <w:rsid w:val="00C70541"/>
    <w:rsid w:val="00C73B88"/>
    <w:rsid w:val="00C744D8"/>
    <w:rsid w:val="00C7570F"/>
    <w:rsid w:val="00C75A65"/>
    <w:rsid w:val="00C76EBC"/>
    <w:rsid w:val="00C77169"/>
    <w:rsid w:val="00C80D02"/>
    <w:rsid w:val="00C829A6"/>
    <w:rsid w:val="00C849FD"/>
    <w:rsid w:val="00C9112A"/>
    <w:rsid w:val="00C911DB"/>
    <w:rsid w:val="00C934CD"/>
    <w:rsid w:val="00C97A48"/>
    <w:rsid w:val="00CA14E8"/>
    <w:rsid w:val="00CA4058"/>
    <w:rsid w:val="00CA52F0"/>
    <w:rsid w:val="00CB710F"/>
    <w:rsid w:val="00CC0B31"/>
    <w:rsid w:val="00CC112C"/>
    <w:rsid w:val="00CC1745"/>
    <w:rsid w:val="00CC3007"/>
    <w:rsid w:val="00CC37DA"/>
    <w:rsid w:val="00CC5FF7"/>
    <w:rsid w:val="00CD6F32"/>
    <w:rsid w:val="00CE11C4"/>
    <w:rsid w:val="00CE3E62"/>
    <w:rsid w:val="00CE46E2"/>
    <w:rsid w:val="00CE4772"/>
    <w:rsid w:val="00CE4A0D"/>
    <w:rsid w:val="00CE5BF8"/>
    <w:rsid w:val="00CE5CFE"/>
    <w:rsid w:val="00CE6EED"/>
    <w:rsid w:val="00CF1067"/>
    <w:rsid w:val="00CF12FE"/>
    <w:rsid w:val="00CF3E67"/>
    <w:rsid w:val="00CF7CEB"/>
    <w:rsid w:val="00D00439"/>
    <w:rsid w:val="00D00B8C"/>
    <w:rsid w:val="00D017EC"/>
    <w:rsid w:val="00D04F92"/>
    <w:rsid w:val="00D05927"/>
    <w:rsid w:val="00D06D6B"/>
    <w:rsid w:val="00D105B1"/>
    <w:rsid w:val="00D13FE3"/>
    <w:rsid w:val="00D140D4"/>
    <w:rsid w:val="00D141AD"/>
    <w:rsid w:val="00D14E9A"/>
    <w:rsid w:val="00D17103"/>
    <w:rsid w:val="00D20A53"/>
    <w:rsid w:val="00D23FCF"/>
    <w:rsid w:val="00D31BF9"/>
    <w:rsid w:val="00D37550"/>
    <w:rsid w:val="00D408E8"/>
    <w:rsid w:val="00D413CB"/>
    <w:rsid w:val="00D4542E"/>
    <w:rsid w:val="00D46702"/>
    <w:rsid w:val="00D47030"/>
    <w:rsid w:val="00D47BBB"/>
    <w:rsid w:val="00D47C9C"/>
    <w:rsid w:val="00D51092"/>
    <w:rsid w:val="00D51343"/>
    <w:rsid w:val="00D5221E"/>
    <w:rsid w:val="00D5633F"/>
    <w:rsid w:val="00D56D10"/>
    <w:rsid w:val="00D6118F"/>
    <w:rsid w:val="00D65FAC"/>
    <w:rsid w:val="00D668BB"/>
    <w:rsid w:val="00D715A1"/>
    <w:rsid w:val="00D7376C"/>
    <w:rsid w:val="00D73F68"/>
    <w:rsid w:val="00D74D32"/>
    <w:rsid w:val="00D74F61"/>
    <w:rsid w:val="00D767D3"/>
    <w:rsid w:val="00D81210"/>
    <w:rsid w:val="00D8308C"/>
    <w:rsid w:val="00D83509"/>
    <w:rsid w:val="00D84A6E"/>
    <w:rsid w:val="00D869FF"/>
    <w:rsid w:val="00D87044"/>
    <w:rsid w:val="00D87B84"/>
    <w:rsid w:val="00D90515"/>
    <w:rsid w:val="00D94516"/>
    <w:rsid w:val="00D950F6"/>
    <w:rsid w:val="00D96CBB"/>
    <w:rsid w:val="00DA0014"/>
    <w:rsid w:val="00DA0E9B"/>
    <w:rsid w:val="00DA1253"/>
    <w:rsid w:val="00DA1595"/>
    <w:rsid w:val="00DA1778"/>
    <w:rsid w:val="00DA41A2"/>
    <w:rsid w:val="00DA45F0"/>
    <w:rsid w:val="00DA4789"/>
    <w:rsid w:val="00DA66FE"/>
    <w:rsid w:val="00DA6D8E"/>
    <w:rsid w:val="00DA75F4"/>
    <w:rsid w:val="00DC0745"/>
    <w:rsid w:val="00DC0D7E"/>
    <w:rsid w:val="00DC2016"/>
    <w:rsid w:val="00DC27E2"/>
    <w:rsid w:val="00DC2AAF"/>
    <w:rsid w:val="00DC2B82"/>
    <w:rsid w:val="00DC396A"/>
    <w:rsid w:val="00DC5C9B"/>
    <w:rsid w:val="00DD3061"/>
    <w:rsid w:val="00DD3795"/>
    <w:rsid w:val="00DD3A32"/>
    <w:rsid w:val="00DD4C8D"/>
    <w:rsid w:val="00DD7A97"/>
    <w:rsid w:val="00DE16CB"/>
    <w:rsid w:val="00DE1BBA"/>
    <w:rsid w:val="00DE29E7"/>
    <w:rsid w:val="00DE328A"/>
    <w:rsid w:val="00DE458F"/>
    <w:rsid w:val="00DF22F7"/>
    <w:rsid w:val="00DF2FFB"/>
    <w:rsid w:val="00DF42E5"/>
    <w:rsid w:val="00DF5168"/>
    <w:rsid w:val="00DF583A"/>
    <w:rsid w:val="00E007BF"/>
    <w:rsid w:val="00E0716E"/>
    <w:rsid w:val="00E0769E"/>
    <w:rsid w:val="00E1196C"/>
    <w:rsid w:val="00E12A8B"/>
    <w:rsid w:val="00E26DEF"/>
    <w:rsid w:val="00E30E0E"/>
    <w:rsid w:val="00E33321"/>
    <w:rsid w:val="00E34481"/>
    <w:rsid w:val="00E373D9"/>
    <w:rsid w:val="00E406A3"/>
    <w:rsid w:val="00E41353"/>
    <w:rsid w:val="00E43E66"/>
    <w:rsid w:val="00E44891"/>
    <w:rsid w:val="00E451E8"/>
    <w:rsid w:val="00E45F67"/>
    <w:rsid w:val="00E46079"/>
    <w:rsid w:val="00E46E6F"/>
    <w:rsid w:val="00E472D4"/>
    <w:rsid w:val="00E5212F"/>
    <w:rsid w:val="00E54989"/>
    <w:rsid w:val="00E557F9"/>
    <w:rsid w:val="00E560E7"/>
    <w:rsid w:val="00E56693"/>
    <w:rsid w:val="00E6170F"/>
    <w:rsid w:val="00E617B0"/>
    <w:rsid w:val="00E63136"/>
    <w:rsid w:val="00E63B6D"/>
    <w:rsid w:val="00E64491"/>
    <w:rsid w:val="00E64BCC"/>
    <w:rsid w:val="00E668C5"/>
    <w:rsid w:val="00E671C9"/>
    <w:rsid w:val="00E73060"/>
    <w:rsid w:val="00E75FB7"/>
    <w:rsid w:val="00E765EF"/>
    <w:rsid w:val="00E772E2"/>
    <w:rsid w:val="00E80174"/>
    <w:rsid w:val="00E82F37"/>
    <w:rsid w:val="00E842C8"/>
    <w:rsid w:val="00E909D0"/>
    <w:rsid w:val="00E9132B"/>
    <w:rsid w:val="00E91CE4"/>
    <w:rsid w:val="00E91CF9"/>
    <w:rsid w:val="00E956A2"/>
    <w:rsid w:val="00E95F5C"/>
    <w:rsid w:val="00E97566"/>
    <w:rsid w:val="00EA1D98"/>
    <w:rsid w:val="00EA229F"/>
    <w:rsid w:val="00EA287C"/>
    <w:rsid w:val="00EA58C1"/>
    <w:rsid w:val="00EA7018"/>
    <w:rsid w:val="00EA78CF"/>
    <w:rsid w:val="00EA7EF9"/>
    <w:rsid w:val="00EB4F1B"/>
    <w:rsid w:val="00EB6989"/>
    <w:rsid w:val="00EC14A9"/>
    <w:rsid w:val="00EC14B3"/>
    <w:rsid w:val="00EC26B3"/>
    <w:rsid w:val="00EC574F"/>
    <w:rsid w:val="00EC5D49"/>
    <w:rsid w:val="00EC7F20"/>
    <w:rsid w:val="00ED0D75"/>
    <w:rsid w:val="00ED2170"/>
    <w:rsid w:val="00ED55D7"/>
    <w:rsid w:val="00ED5DF5"/>
    <w:rsid w:val="00EE06C5"/>
    <w:rsid w:val="00EE1575"/>
    <w:rsid w:val="00EE17F1"/>
    <w:rsid w:val="00EE21F3"/>
    <w:rsid w:val="00EE38A1"/>
    <w:rsid w:val="00EE3C57"/>
    <w:rsid w:val="00EE79D0"/>
    <w:rsid w:val="00EF10E0"/>
    <w:rsid w:val="00EF5ECD"/>
    <w:rsid w:val="00EF67C1"/>
    <w:rsid w:val="00EF71C8"/>
    <w:rsid w:val="00F01191"/>
    <w:rsid w:val="00F02DE2"/>
    <w:rsid w:val="00F03B9B"/>
    <w:rsid w:val="00F0474C"/>
    <w:rsid w:val="00F047BD"/>
    <w:rsid w:val="00F04FF7"/>
    <w:rsid w:val="00F07589"/>
    <w:rsid w:val="00F11BF5"/>
    <w:rsid w:val="00F13813"/>
    <w:rsid w:val="00F17CD6"/>
    <w:rsid w:val="00F20178"/>
    <w:rsid w:val="00F20619"/>
    <w:rsid w:val="00F20B26"/>
    <w:rsid w:val="00F241A3"/>
    <w:rsid w:val="00F312A0"/>
    <w:rsid w:val="00F3456F"/>
    <w:rsid w:val="00F35FD9"/>
    <w:rsid w:val="00F37A6A"/>
    <w:rsid w:val="00F41908"/>
    <w:rsid w:val="00F432AA"/>
    <w:rsid w:val="00F43894"/>
    <w:rsid w:val="00F44A50"/>
    <w:rsid w:val="00F44B0B"/>
    <w:rsid w:val="00F4533F"/>
    <w:rsid w:val="00F51540"/>
    <w:rsid w:val="00F52D63"/>
    <w:rsid w:val="00F55155"/>
    <w:rsid w:val="00F5586D"/>
    <w:rsid w:val="00F55C1B"/>
    <w:rsid w:val="00F60FB3"/>
    <w:rsid w:val="00F61546"/>
    <w:rsid w:val="00F617EA"/>
    <w:rsid w:val="00F62346"/>
    <w:rsid w:val="00F647E4"/>
    <w:rsid w:val="00F665B4"/>
    <w:rsid w:val="00F6692B"/>
    <w:rsid w:val="00F66D6A"/>
    <w:rsid w:val="00F66DE0"/>
    <w:rsid w:val="00F71169"/>
    <w:rsid w:val="00F72D75"/>
    <w:rsid w:val="00F7393E"/>
    <w:rsid w:val="00F75C3E"/>
    <w:rsid w:val="00F76173"/>
    <w:rsid w:val="00F84109"/>
    <w:rsid w:val="00F84F41"/>
    <w:rsid w:val="00F8602A"/>
    <w:rsid w:val="00F86E9E"/>
    <w:rsid w:val="00F8756F"/>
    <w:rsid w:val="00F92A9E"/>
    <w:rsid w:val="00F93025"/>
    <w:rsid w:val="00F9572A"/>
    <w:rsid w:val="00F97232"/>
    <w:rsid w:val="00FA44B2"/>
    <w:rsid w:val="00FA5FBF"/>
    <w:rsid w:val="00FA7E23"/>
    <w:rsid w:val="00FB10EC"/>
    <w:rsid w:val="00FB1F90"/>
    <w:rsid w:val="00FB224A"/>
    <w:rsid w:val="00FB31F2"/>
    <w:rsid w:val="00FB4C17"/>
    <w:rsid w:val="00FB501E"/>
    <w:rsid w:val="00FC00DB"/>
    <w:rsid w:val="00FC4BF6"/>
    <w:rsid w:val="00FC55B5"/>
    <w:rsid w:val="00FD0365"/>
    <w:rsid w:val="00FD038B"/>
    <w:rsid w:val="00FD3111"/>
    <w:rsid w:val="00FD50A7"/>
    <w:rsid w:val="00FD5E93"/>
    <w:rsid w:val="00FD63F0"/>
    <w:rsid w:val="00FD6BB0"/>
    <w:rsid w:val="00FD6C49"/>
    <w:rsid w:val="00FD6E45"/>
    <w:rsid w:val="00FD7B66"/>
    <w:rsid w:val="00FDDAF0"/>
    <w:rsid w:val="00FE2046"/>
    <w:rsid w:val="00FE314B"/>
    <w:rsid w:val="00FE32B6"/>
    <w:rsid w:val="00FF001E"/>
    <w:rsid w:val="00FF07AE"/>
    <w:rsid w:val="00FF1BC6"/>
    <w:rsid w:val="00FF1E24"/>
    <w:rsid w:val="00FF2092"/>
    <w:rsid w:val="00FF2979"/>
    <w:rsid w:val="00FF3811"/>
    <w:rsid w:val="00FF6334"/>
    <w:rsid w:val="0103E881"/>
    <w:rsid w:val="010657D0"/>
    <w:rsid w:val="014302CF"/>
    <w:rsid w:val="014A9532"/>
    <w:rsid w:val="0162F58B"/>
    <w:rsid w:val="019D65B6"/>
    <w:rsid w:val="0245BD82"/>
    <w:rsid w:val="02517446"/>
    <w:rsid w:val="02703642"/>
    <w:rsid w:val="027865BC"/>
    <w:rsid w:val="02A8AFD1"/>
    <w:rsid w:val="02A90120"/>
    <w:rsid w:val="02AA0075"/>
    <w:rsid w:val="02C8C5E8"/>
    <w:rsid w:val="02DA00BF"/>
    <w:rsid w:val="035E39BB"/>
    <w:rsid w:val="0366CA2E"/>
    <w:rsid w:val="0382DC0D"/>
    <w:rsid w:val="0387F9FA"/>
    <w:rsid w:val="03886A66"/>
    <w:rsid w:val="03D011C0"/>
    <w:rsid w:val="041525B0"/>
    <w:rsid w:val="045B4006"/>
    <w:rsid w:val="046FE8D0"/>
    <w:rsid w:val="0498800C"/>
    <w:rsid w:val="04BFE5BC"/>
    <w:rsid w:val="0506074C"/>
    <w:rsid w:val="05367DD6"/>
    <w:rsid w:val="055B5EBD"/>
    <w:rsid w:val="055E2E29"/>
    <w:rsid w:val="056048A9"/>
    <w:rsid w:val="05F857C4"/>
    <w:rsid w:val="06039CD9"/>
    <w:rsid w:val="060F2857"/>
    <w:rsid w:val="0632EF4A"/>
    <w:rsid w:val="0657D1F8"/>
    <w:rsid w:val="066D3A63"/>
    <w:rsid w:val="0682B2B0"/>
    <w:rsid w:val="069555F3"/>
    <w:rsid w:val="06A648DC"/>
    <w:rsid w:val="06F9FE8A"/>
    <w:rsid w:val="07631ED6"/>
    <w:rsid w:val="07942825"/>
    <w:rsid w:val="07973EDD"/>
    <w:rsid w:val="08E7654C"/>
    <w:rsid w:val="092AC8A4"/>
    <w:rsid w:val="093019E6"/>
    <w:rsid w:val="0950F2AD"/>
    <w:rsid w:val="09563A0A"/>
    <w:rsid w:val="095E90CE"/>
    <w:rsid w:val="09DE7D26"/>
    <w:rsid w:val="09E6999E"/>
    <w:rsid w:val="0A0EDC5B"/>
    <w:rsid w:val="0A344808"/>
    <w:rsid w:val="0A51139F"/>
    <w:rsid w:val="0A9CE7F4"/>
    <w:rsid w:val="0AA67654"/>
    <w:rsid w:val="0AA7D863"/>
    <w:rsid w:val="0ACBC8E7"/>
    <w:rsid w:val="0ACEDF9F"/>
    <w:rsid w:val="0AD84F1B"/>
    <w:rsid w:val="0AFC0ECA"/>
    <w:rsid w:val="0B00CA5B"/>
    <w:rsid w:val="0B2FB0A7"/>
    <w:rsid w:val="0B5634F1"/>
    <w:rsid w:val="0B7F44A3"/>
    <w:rsid w:val="0B8269FF"/>
    <w:rsid w:val="0B8E783A"/>
    <w:rsid w:val="0BA39215"/>
    <w:rsid w:val="0BAB8D83"/>
    <w:rsid w:val="0BB83480"/>
    <w:rsid w:val="0BC79AC0"/>
    <w:rsid w:val="0BD4D37A"/>
    <w:rsid w:val="0C96A5BB"/>
    <w:rsid w:val="0C97DF2B"/>
    <w:rsid w:val="0C9C9ABC"/>
    <w:rsid w:val="0CDF79C1"/>
    <w:rsid w:val="0D1E3A60"/>
    <w:rsid w:val="0D36D527"/>
    <w:rsid w:val="0D3A4658"/>
    <w:rsid w:val="0D47B9C9"/>
    <w:rsid w:val="0D84E67A"/>
    <w:rsid w:val="0D8B1A13"/>
    <w:rsid w:val="0D8C702B"/>
    <w:rsid w:val="0DCF17B5"/>
    <w:rsid w:val="0DD343FE"/>
    <w:rsid w:val="0E04DC24"/>
    <w:rsid w:val="0E068061"/>
    <w:rsid w:val="0E12CD75"/>
    <w:rsid w:val="0E1D1A82"/>
    <w:rsid w:val="0E352E3C"/>
    <w:rsid w:val="0E4D74A0"/>
    <w:rsid w:val="0E876B8D"/>
    <w:rsid w:val="0EA28B72"/>
    <w:rsid w:val="0EA81597"/>
    <w:rsid w:val="0EC2C869"/>
    <w:rsid w:val="0F03506E"/>
    <w:rsid w:val="0F40B3E6"/>
    <w:rsid w:val="0F414449"/>
    <w:rsid w:val="0F6F145F"/>
    <w:rsid w:val="0F773FD4"/>
    <w:rsid w:val="0F878428"/>
    <w:rsid w:val="0FA7F8EE"/>
    <w:rsid w:val="0FACFE75"/>
    <w:rsid w:val="0FAE9DD6"/>
    <w:rsid w:val="0FBCD6AF"/>
    <w:rsid w:val="104108D1"/>
    <w:rsid w:val="10678240"/>
    <w:rsid w:val="1069B4F3"/>
    <w:rsid w:val="10A260C9"/>
    <w:rsid w:val="10C117D1"/>
    <w:rsid w:val="10D10BE7"/>
    <w:rsid w:val="113B2BCB"/>
    <w:rsid w:val="113C7CE6"/>
    <w:rsid w:val="11C1CDE6"/>
    <w:rsid w:val="1217177C"/>
    <w:rsid w:val="121A526B"/>
    <w:rsid w:val="123C9716"/>
    <w:rsid w:val="125CE832"/>
    <w:rsid w:val="12B162FD"/>
    <w:rsid w:val="138A0555"/>
    <w:rsid w:val="14362C2B"/>
    <w:rsid w:val="1455A8EF"/>
    <w:rsid w:val="145AF54B"/>
    <w:rsid w:val="1475C1E5"/>
    <w:rsid w:val="14A2A87C"/>
    <w:rsid w:val="14AF3FF7"/>
    <w:rsid w:val="14DF2D6B"/>
    <w:rsid w:val="14F3CE38"/>
    <w:rsid w:val="150921D6"/>
    <w:rsid w:val="1545EE69"/>
    <w:rsid w:val="155452C3"/>
    <w:rsid w:val="156991EE"/>
    <w:rsid w:val="157F523B"/>
    <w:rsid w:val="15987A98"/>
    <w:rsid w:val="159BB694"/>
    <w:rsid w:val="160E6024"/>
    <w:rsid w:val="16236D13"/>
    <w:rsid w:val="16352534"/>
    <w:rsid w:val="163687A2"/>
    <w:rsid w:val="165A735C"/>
    <w:rsid w:val="1695FAE9"/>
    <w:rsid w:val="169E0006"/>
    <w:rsid w:val="16C2C59A"/>
    <w:rsid w:val="170A4D67"/>
    <w:rsid w:val="1718D3FC"/>
    <w:rsid w:val="1720E564"/>
    <w:rsid w:val="173335E1"/>
    <w:rsid w:val="17404D6B"/>
    <w:rsid w:val="1740AF76"/>
    <w:rsid w:val="17CD3582"/>
    <w:rsid w:val="17EA7B50"/>
    <w:rsid w:val="17EF4900"/>
    <w:rsid w:val="17F88CD4"/>
    <w:rsid w:val="18019866"/>
    <w:rsid w:val="1831CB4A"/>
    <w:rsid w:val="18769850"/>
    <w:rsid w:val="188DA7B1"/>
    <w:rsid w:val="188E334B"/>
    <w:rsid w:val="18961E9F"/>
    <w:rsid w:val="189EF582"/>
    <w:rsid w:val="18A61DC8"/>
    <w:rsid w:val="18CF0642"/>
    <w:rsid w:val="18DB5BD6"/>
    <w:rsid w:val="19083B6E"/>
    <w:rsid w:val="190F1A33"/>
    <w:rsid w:val="1918F695"/>
    <w:rsid w:val="192DFBEE"/>
    <w:rsid w:val="19511E0F"/>
    <w:rsid w:val="19583CC2"/>
    <w:rsid w:val="195F47A7"/>
    <w:rsid w:val="196CC945"/>
    <w:rsid w:val="1972A190"/>
    <w:rsid w:val="19994A65"/>
    <w:rsid w:val="19C5639D"/>
    <w:rsid w:val="1A1492A4"/>
    <w:rsid w:val="1A6AD6A3"/>
    <w:rsid w:val="1ACDEF53"/>
    <w:rsid w:val="1ADDFC8F"/>
    <w:rsid w:val="1AE3192F"/>
    <w:rsid w:val="1B3F7606"/>
    <w:rsid w:val="1B5A649C"/>
    <w:rsid w:val="1B7A2692"/>
    <w:rsid w:val="1B8752F2"/>
    <w:rsid w:val="1BAAB415"/>
    <w:rsid w:val="1BCB1AF1"/>
    <w:rsid w:val="1C26F917"/>
    <w:rsid w:val="1C4B6D4A"/>
    <w:rsid w:val="1C69BFB4"/>
    <w:rsid w:val="1C8D3A03"/>
    <w:rsid w:val="1CB1B462"/>
    <w:rsid w:val="1CC13397"/>
    <w:rsid w:val="1D081A52"/>
    <w:rsid w:val="1D0ECAAD"/>
    <w:rsid w:val="1D775B01"/>
    <w:rsid w:val="1E037BCE"/>
    <w:rsid w:val="1E201F5A"/>
    <w:rsid w:val="1E33F1E5"/>
    <w:rsid w:val="1E4F6873"/>
    <w:rsid w:val="1E589CEB"/>
    <w:rsid w:val="1E59BCD4"/>
    <w:rsid w:val="1E640E2A"/>
    <w:rsid w:val="1EA41098"/>
    <w:rsid w:val="1EBBC7A4"/>
    <w:rsid w:val="1EE9121F"/>
    <w:rsid w:val="1EFBC3E7"/>
    <w:rsid w:val="1F7746DB"/>
    <w:rsid w:val="1F883819"/>
    <w:rsid w:val="1F94AA13"/>
    <w:rsid w:val="1FBD6CBA"/>
    <w:rsid w:val="1FBF050D"/>
    <w:rsid w:val="20074D9B"/>
    <w:rsid w:val="201E093A"/>
    <w:rsid w:val="207EEB04"/>
    <w:rsid w:val="20A2A0D6"/>
    <w:rsid w:val="20DA1827"/>
    <w:rsid w:val="20FB085E"/>
    <w:rsid w:val="20FB6FFA"/>
    <w:rsid w:val="2126CD2A"/>
    <w:rsid w:val="217FC230"/>
    <w:rsid w:val="21B6E186"/>
    <w:rsid w:val="22058964"/>
    <w:rsid w:val="2262264E"/>
    <w:rsid w:val="2273E3FC"/>
    <w:rsid w:val="2293FC73"/>
    <w:rsid w:val="22BA82A0"/>
    <w:rsid w:val="22CB2D3A"/>
    <w:rsid w:val="22D4E607"/>
    <w:rsid w:val="22DD363A"/>
    <w:rsid w:val="22F40BF9"/>
    <w:rsid w:val="232531FF"/>
    <w:rsid w:val="233DBD03"/>
    <w:rsid w:val="236E2AD1"/>
    <w:rsid w:val="23793C7A"/>
    <w:rsid w:val="23800211"/>
    <w:rsid w:val="23931E1E"/>
    <w:rsid w:val="23A03720"/>
    <w:rsid w:val="23D6E8A9"/>
    <w:rsid w:val="23DA4198"/>
    <w:rsid w:val="242EC76F"/>
    <w:rsid w:val="245BA93C"/>
    <w:rsid w:val="246134E9"/>
    <w:rsid w:val="24815973"/>
    <w:rsid w:val="2486F7EC"/>
    <w:rsid w:val="2493AEA9"/>
    <w:rsid w:val="249ADC68"/>
    <w:rsid w:val="25029F50"/>
    <w:rsid w:val="250690F4"/>
    <w:rsid w:val="251AD653"/>
    <w:rsid w:val="2564A612"/>
    <w:rsid w:val="25668045"/>
    <w:rsid w:val="257507BF"/>
    <w:rsid w:val="258B6D1C"/>
    <w:rsid w:val="258D372F"/>
    <w:rsid w:val="25A17877"/>
    <w:rsid w:val="25A5DFF6"/>
    <w:rsid w:val="25CD02A0"/>
    <w:rsid w:val="25E40B3D"/>
    <w:rsid w:val="264645DA"/>
    <w:rsid w:val="2691DE56"/>
    <w:rsid w:val="2695FA20"/>
    <w:rsid w:val="26A244D0"/>
    <w:rsid w:val="26A26155"/>
    <w:rsid w:val="270789EA"/>
    <w:rsid w:val="271E15D4"/>
    <w:rsid w:val="27360277"/>
    <w:rsid w:val="273BEED3"/>
    <w:rsid w:val="2751F337"/>
    <w:rsid w:val="27983FEC"/>
    <w:rsid w:val="27AA6579"/>
    <w:rsid w:val="27B0A9A2"/>
    <w:rsid w:val="27C4A75D"/>
    <w:rsid w:val="27E4B83B"/>
    <w:rsid w:val="2810A347"/>
    <w:rsid w:val="282D43C3"/>
    <w:rsid w:val="28382F08"/>
    <w:rsid w:val="284AF2DE"/>
    <w:rsid w:val="284F8A26"/>
    <w:rsid w:val="285350D9"/>
    <w:rsid w:val="2853FC4B"/>
    <w:rsid w:val="28A35A4B"/>
    <w:rsid w:val="29AECE70"/>
    <w:rsid w:val="29C44A23"/>
    <w:rsid w:val="29EE4776"/>
    <w:rsid w:val="29EFCCAC"/>
    <w:rsid w:val="2A07EE53"/>
    <w:rsid w:val="2A305ABF"/>
    <w:rsid w:val="2A3F2AAC"/>
    <w:rsid w:val="2A7D4B19"/>
    <w:rsid w:val="2AC793BF"/>
    <w:rsid w:val="2ACAEAC0"/>
    <w:rsid w:val="2B26F559"/>
    <w:rsid w:val="2B73EB8D"/>
    <w:rsid w:val="2B740914"/>
    <w:rsid w:val="2BA4F184"/>
    <w:rsid w:val="2BB452D2"/>
    <w:rsid w:val="2BCE113F"/>
    <w:rsid w:val="2BD53896"/>
    <w:rsid w:val="2BF0154D"/>
    <w:rsid w:val="2C18A781"/>
    <w:rsid w:val="2C2D4AF6"/>
    <w:rsid w:val="2C3594BD"/>
    <w:rsid w:val="2C64CC45"/>
    <w:rsid w:val="2C6AF023"/>
    <w:rsid w:val="2C7934C1"/>
    <w:rsid w:val="2CD00046"/>
    <w:rsid w:val="2CEA657C"/>
    <w:rsid w:val="2CF50130"/>
    <w:rsid w:val="2D099C5A"/>
    <w:rsid w:val="2D2C57BA"/>
    <w:rsid w:val="2D3C5A0E"/>
    <w:rsid w:val="2D61EBAB"/>
    <w:rsid w:val="2D873BA8"/>
    <w:rsid w:val="2DA559B1"/>
    <w:rsid w:val="2DBC6B18"/>
    <w:rsid w:val="2DC3E1A3"/>
    <w:rsid w:val="2DDC7F51"/>
    <w:rsid w:val="2E038FBC"/>
    <w:rsid w:val="2E21A5FB"/>
    <w:rsid w:val="2E4D41D1"/>
    <w:rsid w:val="2E5A8030"/>
    <w:rsid w:val="2E78D3E0"/>
    <w:rsid w:val="2E921203"/>
    <w:rsid w:val="2E96FCBE"/>
    <w:rsid w:val="2EAB8C4F"/>
    <w:rsid w:val="2EBFE28C"/>
    <w:rsid w:val="2ECC34DA"/>
    <w:rsid w:val="2ED09130"/>
    <w:rsid w:val="2EFA3FE4"/>
    <w:rsid w:val="2F5B8743"/>
    <w:rsid w:val="2F5DB9C6"/>
    <w:rsid w:val="2F60960C"/>
    <w:rsid w:val="2F95582B"/>
    <w:rsid w:val="2FA64969"/>
    <w:rsid w:val="2FAED433"/>
    <w:rsid w:val="2FBBB942"/>
    <w:rsid w:val="2FE658E4"/>
    <w:rsid w:val="300CB5C7"/>
    <w:rsid w:val="301EF4B1"/>
    <w:rsid w:val="303793CB"/>
    <w:rsid w:val="303CDC66"/>
    <w:rsid w:val="306DC0B1"/>
    <w:rsid w:val="3078F679"/>
    <w:rsid w:val="30D1EC1B"/>
    <w:rsid w:val="314957EF"/>
    <w:rsid w:val="31AFB080"/>
    <w:rsid w:val="32013966"/>
    <w:rsid w:val="3231588D"/>
    <w:rsid w:val="3233F42A"/>
    <w:rsid w:val="324A52BD"/>
    <w:rsid w:val="3256D0B6"/>
    <w:rsid w:val="326DBC7C"/>
    <w:rsid w:val="3286E9A6"/>
    <w:rsid w:val="32965310"/>
    <w:rsid w:val="32A46591"/>
    <w:rsid w:val="32C96BF0"/>
    <w:rsid w:val="3307D6A7"/>
    <w:rsid w:val="330BA085"/>
    <w:rsid w:val="330EDC3C"/>
    <w:rsid w:val="33249611"/>
    <w:rsid w:val="3344D255"/>
    <w:rsid w:val="334C4503"/>
    <w:rsid w:val="33625619"/>
    <w:rsid w:val="3362B1D8"/>
    <w:rsid w:val="3365F377"/>
    <w:rsid w:val="33708F33"/>
    <w:rsid w:val="33A0560C"/>
    <w:rsid w:val="33A4CBD5"/>
    <w:rsid w:val="33C3B05F"/>
    <w:rsid w:val="33CEAD2E"/>
    <w:rsid w:val="33EC1DA2"/>
    <w:rsid w:val="3442E766"/>
    <w:rsid w:val="344CCDC4"/>
    <w:rsid w:val="3465AAA4"/>
    <w:rsid w:val="346FC452"/>
    <w:rsid w:val="34A770E6"/>
    <w:rsid w:val="34B3D463"/>
    <w:rsid w:val="34C182D9"/>
    <w:rsid w:val="34CECCEA"/>
    <w:rsid w:val="35104D89"/>
    <w:rsid w:val="355A2A44"/>
    <w:rsid w:val="356EF8A4"/>
    <w:rsid w:val="35882101"/>
    <w:rsid w:val="358916BB"/>
    <w:rsid w:val="35BF89C7"/>
    <w:rsid w:val="35CB0D4F"/>
    <w:rsid w:val="35D2C666"/>
    <w:rsid w:val="3611D269"/>
    <w:rsid w:val="361FC3BA"/>
    <w:rsid w:val="3621286B"/>
    <w:rsid w:val="362AFAC6"/>
    <w:rsid w:val="363B0AE1"/>
    <w:rsid w:val="36491203"/>
    <w:rsid w:val="3666EB97"/>
    <w:rsid w:val="367EB7AC"/>
    <w:rsid w:val="368C93D1"/>
    <w:rsid w:val="36BAD5D4"/>
    <w:rsid w:val="36FC111D"/>
    <w:rsid w:val="3711463F"/>
    <w:rsid w:val="37164CF8"/>
    <w:rsid w:val="3724E71C"/>
    <w:rsid w:val="37412D9F"/>
    <w:rsid w:val="37445E3D"/>
    <w:rsid w:val="3773A9A9"/>
    <w:rsid w:val="37A76514"/>
    <w:rsid w:val="37A9C587"/>
    <w:rsid w:val="37C6CB27"/>
    <w:rsid w:val="37DF11A8"/>
    <w:rsid w:val="37FC6947"/>
    <w:rsid w:val="382E50D0"/>
    <w:rsid w:val="383DDF04"/>
    <w:rsid w:val="38472F95"/>
    <w:rsid w:val="38788335"/>
    <w:rsid w:val="38C0B77D"/>
    <w:rsid w:val="395D38EB"/>
    <w:rsid w:val="39851168"/>
    <w:rsid w:val="39D79449"/>
    <w:rsid w:val="39D9AF65"/>
    <w:rsid w:val="3A15F533"/>
    <w:rsid w:val="3A3F3319"/>
    <w:rsid w:val="3A977F31"/>
    <w:rsid w:val="3AA8A3AB"/>
    <w:rsid w:val="3AF264BB"/>
    <w:rsid w:val="3B235A06"/>
    <w:rsid w:val="3B3B98CA"/>
    <w:rsid w:val="3B41FF61"/>
    <w:rsid w:val="3B861024"/>
    <w:rsid w:val="3BBBA920"/>
    <w:rsid w:val="3BC254A0"/>
    <w:rsid w:val="3BD20EF6"/>
    <w:rsid w:val="3BFCD2AD"/>
    <w:rsid w:val="3C25BDD5"/>
    <w:rsid w:val="3C3CE2F3"/>
    <w:rsid w:val="3C7F221A"/>
    <w:rsid w:val="3CBFB4B5"/>
    <w:rsid w:val="3CD0DCE2"/>
    <w:rsid w:val="3CE5316D"/>
    <w:rsid w:val="3D17DE87"/>
    <w:rsid w:val="3D51512D"/>
    <w:rsid w:val="3D7F7B5A"/>
    <w:rsid w:val="3D88FBC7"/>
    <w:rsid w:val="3DBA44C7"/>
    <w:rsid w:val="3DD31610"/>
    <w:rsid w:val="3DEAA535"/>
    <w:rsid w:val="3E3A4B36"/>
    <w:rsid w:val="3E634FD7"/>
    <w:rsid w:val="3EBCD53B"/>
    <w:rsid w:val="3F1D28B3"/>
    <w:rsid w:val="3F36C40E"/>
    <w:rsid w:val="3F5D5E97"/>
    <w:rsid w:val="3FD4A1D8"/>
    <w:rsid w:val="3FD61B97"/>
    <w:rsid w:val="3FE8821F"/>
    <w:rsid w:val="40117CB5"/>
    <w:rsid w:val="405AEDB6"/>
    <w:rsid w:val="407CCE08"/>
    <w:rsid w:val="407E82E6"/>
    <w:rsid w:val="40A15003"/>
    <w:rsid w:val="40CB4AB0"/>
    <w:rsid w:val="40FC7299"/>
    <w:rsid w:val="4106A18D"/>
    <w:rsid w:val="411C2EC5"/>
    <w:rsid w:val="4120D99E"/>
    <w:rsid w:val="417D518A"/>
    <w:rsid w:val="41EA8FA6"/>
    <w:rsid w:val="42502C23"/>
    <w:rsid w:val="426019FB"/>
    <w:rsid w:val="42A31D67"/>
    <w:rsid w:val="42AF1D2C"/>
    <w:rsid w:val="42B64E70"/>
    <w:rsid w:val="430DBC59"/>
    <w:rsid w:val="43528C0A"/>
    <w:rsid w:val="4378A765"/>
    <w:rsid w:val="437E74EB"/>
    <w:rsid w:val="43AADBBE"/>
    <w:rsid w:val="43AC2F0E"/>
    <w:rsid w:val="43CAF007"/>
    <w:rsid w:val="43E3D159"/>
    <w:rsid w:val="4418B5E0"/>
    <w:rsid w:val="44587A60"/>
    <w:rsid w:val="445F5312"/>
    <w:rsid w:val="447A178F"/>
    <w:rsid w:val="44AF680E"/>
    <w:rsid w:val="44B0A50C"/>
    <w:rsid w:val="44DE4C6D"/>
    <w:rsid w:val="44E01988"/>
    <w:rsid w:val="45164292"/>
    <w:rsid w:val="45403BD3"/>
    <w:rsid w:val="454CA314"/>
    <w:rsid w:val="45509F6A"/>
    <w:rsid w:val="457E764A"/>
    <w:rsid w:val="4584BB58"/>
    <w:rsid w:val="45A0C70B"/>
    <w:rsid w:val="45A76B4A"/>
    <w:rsid w:val="45AD8764"/>
    <w:rsid w:val="45B6B85B"/>
    <w:rsid w:val="46091EAB"/>
    <w:rsid w:val="46146F3E"/>
    <w:rsid w:val="46381349"/>
    <w:rsid w:val="4653279B"/>
    <w:rsid w:val="469198A4"/>
    <w:rsid w:val="4692EB5A"/>
    <w:rsid w:val="46A2F172"/>
    <w:rsid w:val="46C6A6A1"/>
    <w:rsid w:val="47270425"/>
    <w:rsid w:val="4777B997"/>
    <w:rsid w:val="478B81B7"/>
    <w:rsid w:val="4799BAD1"/>
    <w:rsid w:val="47A27FD6"/>
    <w:rsid w:val="489584C6"/>
    <w:rsid w:val="48983D4C"/>
    <w:rsid w:val="48A75146"/>
    <w:rsid w:val="490A10ED"/>
    <w:rsid w:val="4915D38C"/>
    <w:rsid w:val="493EE0C2"/>
    <w:rsid w:val="49625BC1"/>
    <w:rsid w:val="4984A849"/>
    <w:rsid w:val="49AC0D75"/>
    <w:rsid w:val="49DB71B9"/>
    <w:rsid w:val="49F652F4"/>
    <w:rsid w:val="49F6E72A"/>
    <w:rsid w:val="4A0A2DF7"/>
    <w:rsid w:val="4A3BD5C8"/>
    <w:rsid w:val="4A5332CA"/>
    <w:rsid w:val="4A53D3F9"/>
    <w:rsid w:val="4A5474F2"/>
    <w:rsid w:val="4A83A49A"/>
    <w:rsid w:val="4AB3F42F"/>
    <w:rsid w:val="4AB850EC"/>
    <w:rsid w:val="4AD8BE93"/>
    <w:rsid w:val="4AE2EB55"/>
    <w:rsid w:val="4AF476EA"/>
    <w:rsid w:val="4B6E4EA1"/>
    <w:rsid w:val="4BD9BA70"/>
    <w:rsid w:val="4BFC4B78"/>
    <w:rsid w:val="4C2AC927"/>
    <w:rsid w:val="4C747AF8"/>
    <w:rsid w:val="4CA52720"/>
    <w:rsid w:val="4CFADB8D"/>
    <w:rsid w:val="4D1139F4"/>
    <w:rsid w:val="4D1F89AB"/>
    <w:rsid w:val="4D2AC8AB"/>
    <w:rsid w:val="4D2DF3B6"/>
    <w:rsid w:val="4D52E08A"/>
    <w:rsid w:val="4D5D2F6D"/>
    <w:rsid w:val="4D8C15B4"/>
    <w:rsid w:val="4DA28E97"/>
    <w:rsid w:val="4DC03EC6"/>
    <w:rsid w:val="4DC1D8A2"/>
    <w:rsid w:val="4DC9FC8C"/>
    <w:rsid w:val="4DE0D4A6"/>
    <w:rsid w:val="4DFE478E"/>
    <w:rsid w:val="4E34B7E8"/>
    <w:rsid w:val="4E5BA79F"/>
    <w:rsid w:val="4E723538"/>
    <w:rsid w:val="4E77D85F"/>
    <w:rsid w:val="4E855A08"/>
    <w:rsid w:val="4E975B5F"/>
    <w:rsid w:val="4EA12D83"/>
    <w:rsid w:val="4EAB65F6"/>
    <w:rsid w:val="4ED36C16"/>
    <w:rsid w:val="4EFF2AF5"/>
    <w:rsid w:val="4F115B32"/>
    <w:rsid w:val="4F1AC3DD"/>
    <w:rsid w:val="4F525292"/>
    <w:rsid w:val="4F8F3F5A"/>
    <w:rsid w:val="4F9DDEE8"/>
    <w:rsid w:val="4FA0CBED"/>
    <w:rsid w:val="4FD3458C"/>
    <w:rsid w:val="502EECDC"/>
    <w:rsid w:val="503B0DB3"/>
    <w:rsid w:val="5061656E"/>
    <w:rsid w:val="50A61123"/>
    <w:rsid w:val="50A88FA6"/>
    <w:rsid w:val="50BF379C"/>
    <w:rsid w:val="50C0B0AD"/>
    <w:rsid w:val="50ED6D54"/>
    <w:rsid w:val="50F85CBA"/>
    <w:rsid w:val="5126D7E6"/>
    <w:rsid w:val="5141ADB5"/>
    <w:rsid w:val="516C58AA"/>
    <w:rsid w:val="518C7E4C"/>
    <w:rsid w:val="51B61B03"/>
    <w:rsid w:val="51BD3BE0"/>
    <w:rsid w:val="51C68A16"/>
    <w:rsid w:val="51F2FACE"/>
    <w:rsid w:val="52124CA8"/>
    <w:rsid w:val="522993DA"/>
    <w:rsid w:val="52598C6B"/>
    <w:rsid w:val="528077EE"/>
    <w:rsid w:val="52CE7956"/>
    <w:rsid w:val="52D3FBF0"/>
    <w:rsid w:val="52E2A49A"/>
    <w:rsid w:val="531023DB"/>
    <w:rsid w:val="5320027F"/>
    <w:rsid w:val="532F5F0A"/>
    <w:rsid w:val="5350DDA5"/>
    <w:rsid w:val="53590C41"/>
    <w:rsid w:val="537A5725"/>
    <w:rsid w:val="53821618"/>
    <w:rsid w:val="5382B7B5"/>
    <w:rsid w:val="5384F2D9"/>
    <w:rsid w:val="5391DDF0"/>
    <w:rsid w:val="539CECDD"/>
    <w:rsid w:val="53E58500"/>
    <w:rsid w:val="53E9F055"/>
    <w:rsid w:val="54114FD7"/>
    <w:rsid w:val="541BC395"/>
    <w:rsid w:val="542BB951"/>
    <w:rsid w:val="543F4799"/>
    <w:rsid w:val="5454A132"/>
    <w:rsid w:val="54768BB0"/>
    <w:rsid w:val="54A3F96C"/>
    <w:rsid w:val="54F9E597"/>
    <w:rsid w:val="55092523"/>
    <w:rsid w:val="552A9B90"/>
    <w:rsid w:val="5538A4A1"/>
    <w:rsid w:val="55437013"/>
    <w:rsid w:val="555ADF71"/>
    <w:rsid w:val="5562FBB2"/>
    <w:rsid w:val="55710CDD"/>
    <w:rsid w:val="5584D1B8"/>
    <w:rsid w:val="55BE480F"/>
    <w:rsid w:val="55BFCFE2"/>
    <w:rsid w:val="55E594A7"/>
    <w:rsid w:val="55F98E62"/>
    <w:rsid w:val="56024E74"/>
    <w:rsid w:val="562D711A"/>
    <w:rsid w:val="5676D088"/>
    <w:rsid w:val="5684C646"/>
    <w:rsid w:val="56887E67"/>
    <w:rsid w:val="5694E33B"/>
    <w:rsid w:val="571C6D17"/>
    <w:rsid w:val="57321C46"/>
    <w:rsid w:val="5774C8A0"/>
    <w:rsid w:val="5775F695"/>
    <w:rsid w:val="577E87E1"/>
    <w:rsid w:val="578E6955"/>
    <w:rsid w:val="57A84419"/>
    <w:rsid w:val="57D8AD3F"/>
    <w:rsid w:val="57F11B75"/>
    <w:rsid w:val="57F6A442"/>
    <w:rsid w:val="58274420"/>
    <w:rsid w:val="5835CB9A"/>
    <w:rsid w:val="585524C8"/>
    <w:rsid w:val="588D3541"/>
    <w:rsid w:val="58928033"/>
    <w:rsid w:val="591CF6EC"/>
    <w:rsid w:val="5929F1EF"/>
    <w:rsid w:val="592EF404"/>
    <w:rsid w:val="593A9254"/>
    <w:rsid w:val="593D78F8"/>
    <w:rsid w:val="5972B7CB"/>
    <w:rsid w:val="59776A8F"/>
    <w:rsid w:val="5995F56E"/>
    <w:rsid w:val="59CCB913"/>
    <w:rsid w:val="5A13C490"/>
    <w:rsid w:val="5A2481DD"/>
    <w:rsid w:val="5A6AE456"/>
    <w:rsid w:val="5A7192C1"/>
    <w:rsid w:val="5AB7BA5C"/>
    <w:rsid w:val="5AD5757C"/>
    <w:rsid w:val="5AECAEBC"/>
    <w:rsid w:val="5AF28E5C"/>
    <w:rsid w:val="5AF62B65"/>
    <w:rsid w:val="5B2D06C0"/>
    <w:rsid w:val="5B5D40A5"/>
    <w:rsid w:val="5BC3546C"/>
    <w:rsid w:val="5BD94447"/>
    <w:rsid w:val="5BFB0528"/>
    <w:rsid w:val="5C314D48"/>
    <w:rsid w:val="5C8B307E"/>
    <w:rsid w:val="5C972326"/>
    <w:rsid w:val="5C9F83B6"/>
    <w:rsid w:val="5CD9464C"/>
    <w:rsid w:val="5D1CD5FC"/>
    <w:rsid w:val="5D2CAF81"/>
    <w:rsid w:val="5D4D04BC"/>
    <w:rsid w:val="5D4EEB02"/>
    <w:rsid w:val="5D56FC86"/>
    <w:rsid w:val="5D5CFDB1"/>
    <w:rsid w:val="5D8213E5"/>
    <w:rsid w:val="5DB6F973"/>
    <w:rsid w:val="5DD02F45"/>
    <w:rsid w:val="5DD46C97"/>
    <w:rsid w:val="5DDA8A07"/>
    <w:rsid w:val="5E01A421"/>
    <w:rsid w:val="5E09DC78"/>
    <w:rsid w:val="5E5D6B19"/>
    <w:rsid w:val="5E7F2AE7"/>
    <w:rsid w:val="5EA264FE"/>
    <w:rsid w:val="5EA6FD8E"/>
    <w:rsid w:val="5EB0A412"/>
    <w:rsid w:val="5EEE6EF4"/>
    <w:rsid w:val="5F16565F"/>
    <w:rsid w:val="5F39A54F"/>
    <w:rsid w:val="5F4A102E"/>
    <w:rsid w:val="5F761868"/>
    <w:rsid w:val="5F908853"/>
    <w:rsid w:val="5FAC186C"/>
    <w:rsid w:val="5FF584AA"/>
    <w:rsid w:val="6024AA9A"/>
    <w:rsid w:val="605B516A"/>
    <w:rsid w:val="60A78932"/>
    <w:rsid w:val="60B2C9C7"/>
    <w:rsid w:val="60B6D700"/>
    <w:rsid w:val="60E6C8C1"/>
    <w:rsid w:val="6157C099"/>
    <w:rsid w:val="61D9C38D"/>
    <w:rsid w:val="61E6E8C5"/>
    <w:rsid w:val="61F6DF95"/>
    <w:rsid w:val="62074D82"/>
    <w:rsid w:val="622A5D89"/>
    <w:rsid w:val="62322B9E"/>
    <w:rsid w:val="625476CE"/>
    <w:rsid w:val="62582D21"/>
    <w:rsid w:val="62635705"/>
    <w:rsid w:val="62714611"/>
    <w:rsid w:val="62CC7F72"/>
    <w:rsid w:val="62EC0F95"/>
    <w:rsid w:val="62EEF82E"/>
    <w:rsid w:val="63164421"/>
    <w:rsid w:val="632323C8"/>
    <w:rsid w:val="6339BA54"/>
    <w:rsid w:val="6340A64A"/>
    <w:rsid w:val="63B34378"/>
    <w:rsid w:val="63F16334"/>
    <w:rsid w:val="6400E23B"/>
    <w:rsid w:val="643093FF"/>
    <w:rsid w:val="6449898B"/>
    <w:rsid w:val="64863B43"/>
    <w:rsid w:val="6487E11B"/>
    <w:rsid w:val="64896E80"/>
    <w:rsid w:val="649A29CD"/>
    <w:rsid w:val="64B46712"/>
    <w:rsid w:val="650D93F2"/>
    <w:rsid w:val="65334FFD"/>
    <w:rsid w:val="6549B3F3"/>
    <w:rsid w:val="655439EA"/>
    <w:rsid w:val="65A4E0BD"/>
    <w:rsid w:val="65B45D3B"/>
    <w:rsid w:val="65BC4FB7"/>
    <w:rsid w:val="65CB247A"/>
    <w:rsid w:val="65F601A5"/>
    <w:rsid w:val="660B65DA"/>
    <w:rsid w:val="660F577E"/>
    <w:rsid w:val="66158CE1"/>
    <w:rsid w:val="667478D0"/>
    <w:rsid w:val="66A39F92"/>
    <w:rsid w:val="66C9B69F"/>
    <w:rsid w:val="66E51ED2"/>
    <w:rsid w:val="66E90188"/>
    <w:rsid w:val="671EAEF3"/>
    <w:rsid w:val="67550DAC"/>
    <w:rsid w:val="677F96B6"/>
    <w:rsid w:val="67D1706B"/>
    <w:rsid w:val="6816E615"/>
    <w:rsid w:val="6839C297"/>
    <w:rsid w:val="6856E433"/>
    <w:rsid w:val="685A2A4B"/>
    <w:rsid w:val="685E321C"/>
    <w:rsid w:val="68B2D6A8"/>
    <w:rsid w:val="6903B7B3"/>
    <w:rsid w:val="691B91EC"/>
    <w:rsid w:val="6923146A"/>
    <w:rsid w:val="695BCC2A"/>
    <w:rsid w:val="6962D27E"/>
    <w:rsid w:val="6988B40A"/>
    <w:rsid w:val="6A40765A"/>
    <w:rsid w:val="6A60A4B8"/>
    <w:rsid w:val="6A71BB47"/>
    <w:rsid w:val="6AA8A789"/>
    <w:rsid w:val="6AE0ABF0"/>
    <w:rsid w:val="6AEFCA90"/>
    <w:rsid w:val="6B006C71"/>
    <w:rsid w:val="6B24846B"/>
    <w:rsid w:val="6B5AEC46"/>
    <w:rsid w:val="6B7AE04B"/>
    <w:rsid w:val="6B98F8F8"/>
    <w:rsid w:val="6BA23C55"/>
    <w:rsid w:val="6BD68B94"/>
    <w:rsid w:val="6BE83245"/>
    <w:rsid w:val="6BFE2FD8"/>
    <w:rsid w:val="6C1347E9"/>
    <w:rsid w:val="6C1BDC08"/>
    <w:rsid w:val="6C549B70"/>
    <w:rsid w:val="6C9019F3"/>
    <w:rsid w:val="6C90EAB5"/>
    <w:rsid w:val="6CE4D19C"/>
    <w:rsid w:val="6CFDF9F9"/>
    <w:rsid w:val="6D1FCFC6"/>
    <w:rsid w:val="6D25DCF7"/>
    <w:rsid w:val="6D4A0029"/>
    <w:rsid w:val="6D63CD2B"/>
    <w:rsid w:val="6D98457A"/>
    <w:rsid w:val="6DA7D3A3"/>
    <w:rsid w:val="6DA868F4"/>
    <w:rsid w:val="6DB32896"/>
    <w:rsid w:val="6DD9C92A"/>
    <w:rsid w:val="6DE15354"/>
    <w:rsid w:val="6DE8F0E3"/>
    <w:rsid w:val="6DE9D1AB"/>
    <w:rsid w:val="6E111533"/>
    <w:rsid w:val="6E1D1B44"/>
    <w:rsid w:val="6E6DDC23"/>
    <w:rsid w:val="6E7D25A6"/>
    <w:rsid w:val="6F1FD307"/>
    <w:rsid w:val="6F2271B5"/>
    <w:rsid w:val="6F258690"/>
    <w:rsid w:val="6F3B9A12"/>
    <w:rsid w:val="6F4A8649"/>
    <w:rsid w:val="6F4AD5CE"/>
    <w:rsid w:val="6F4EF8F7"/>
    <w:rsid w:val="70260115"/>
    <w:rsid w:val="70324286"/>
    <w:rsid w:val="70373EF8"/>
    <w:rsid w:val="70A9FCB7"/>
    <w:rsid w:val="70D1A0FB"/>
    <w:rsid w:val="710F254C"/>
    <w:rsid w:val="710F3DED"/>
    <w:rsid w:val="712F65C9"/>
    <w:rsid w:val="7173CDBF"/>
    <w:rsid w:val="71FC026B"/>
    <w:rsid w:val="72711A08"/>
    <w:rsid w:val="7274C00A"/>
    <w:rsid w:val="728CD9C3"/>
    <w:rsid w:val="7296DF72"/>
    <w:rsid w:val="72B01922"/>
    <w:rsid w:val="731227A9"/>
    <w:rsid w:val="735096C9"/>
    <w:rsid w:val="735EB79A"/>
    <w:rsid w:val="737B2CCE"/>
    <w:rsid w:val="73818957"/>
    <w:rsid w:val="738C735B"/>
    <w:rsid w:val="73972BA1"/>
    <w:rsid w:val="73DAF369"/>
    <w:rsid w:val="73E85A2A"/>
    <w:rsid w:val="73F29327"/>
    <w:rsid w:val="73F6DEF7"/>
    <w:rsid w:val="741A6857"/>
    <w:rsid w:val="7428B512"/>
    <w:rsid w:val="74511E7E"/>
    <w:rsid w:val="7462C6AC"/>
    <w:rsid w:val="747DB117"/>
    <w:rsid w:val="7483660F"/>
    <w:rsid w:val="748895CF"/>
    <w:rsid w:val="7498F3A8"/>
    <w:rsid w:val="75141F97"/>
    <w:rsid w:val="75966691"/>
    <w:rsid w:val="75AADB96"/>
    <w:rsid w:val="75B638B8"/>
    <w:rsid w:val="75BE7F52"/>
    <w:rsid w:val="75BF538F"/>
    <w:rsid w:val="75DC2FE6"/>
    <w:rsid w:val="760CC9C3"/>
    <w:rsid w:val="7610A3F6"/>
    <w:rsid w:val="761BBB1F"/>
    <w:rsid w:val="761F3EB7"/>
    <w:rsid w:val="7629E5C0"/>
    <w:rsid w:val="76469CA7"/>
    <w:rsid w:val="7647D54B"/>
    <w:rsid w:val="766C502D"/>
    <w:rsid w:val="7686504D"/>
    <w:rsid w:val="76A4DE84"/>
    <w:rsid w:val="771BF01C"/>
    <w:rsid w:val="771FA81A"/>
    <w:rsid w:val="7756944D"/>
    <w:rsid w:val="7770E6F2"/>
    <w:rsid w:val="781E18B3"/>
    <w:rsid w:val="78338539"/>
    <w:rsid w:val="789EF6A5"/>
    <w:rsid w:val="78A3BE39"/>
    <w:rsid w:val="78A958AB"/>
    <w:rsid w:val="78B7C07D"/>
    <w:rsid w:val="78B946B4"/>
    <w:rsid w:val="78EE0141"/>
    <w:rsid w:val="78F0A9D9"/>
    <w:rsid w:val="78F5EFFD"/>
    <w:rsid w:val="78F9EF1D"/>
    <w:rsid w:val="794844B8"/>
    <w:rsid w:val="79710C02"/>
    <w:rsid w:val="79712639"/>
    <w:rsid w:val="7982EEB0"/>
    <w:rsid w:val="79B4CEBE"/>
    <w:rsid w:val="7A0E6B54"/>
    <w:rsid w:val="7A2C7F56"/>
    <w:rsid w:val="7A8C7A3A"/>
    <w:rsid w:val="7AAE4DC2"/>
    <w:rsid w:val="7AAF7A9A"/>
    <w:rsid w:val="7AB0CE4E"/>
    <w:rsid w:val="7AF45616"/>
    <w:rsid w:val="7AFDB65A"/>
    <w:rsid w:val="7B138776"/>
    <w:rsid w:val="7B24074B"/>
    <w:rsid w:val="7B277A25"/>
    <w:rsid w:val="7B2DBFC4"/>
    <w:rsid w:val="7B6547C3"/>
    <w:rsid w:val="7B8D868D"/>
    <w:rsid w:val="7BA3B8CC"/>
    <w:rsid w:val="7BD638E2"/>
    <w:rsid w:val="7C1922BC"/>
    <w:rsid w:val="7C20BA90"/>
    <w:rsid w:val="7C2238D7"/>
    <w:rsid w:val="7C905122"/>
    <w:rsid w:val="7C9E5558"/>
    <w:rsid w:val="7CA2DFB5"/>
    <w:rsid w:val="7CE908A2"/>
    <w:rsid w:val="7D38BDE5"/>
    <w:rsid w:val="7D3D4AEA"/>
    <w:rsid w:val="7D57A859"/>
    <w:rsid w:val="7D630CD1"/>
    <w:rsid w:val="7D6686DF"/>
    <w:rsid w:val="7D86C30B"/>
    <w:rsid w:val="7DB81189"/>
    <w:rsid w:val="7DBE1D0F"/>
    <w:rsid w:val="7DC5D5D1"/>
    <w:rsid w:val="7DD866C0"/>
    <w:rsid w:val="7E29B683"/>
    <w:rsid w:val="7E2C2183"/>
    <w:rsid w:val="7E36826A"/>
    <w:rsid w:val="7E36B41E"/>
    <w:rsid w:val="7E61B28E"/>
    <w:rsid w:val="7E682783"/>
    <w:rsid w:val="7E74C106"/>
    <w:rsid w:val="7E96C5C7"/>
    <w:rsid w:val="7EE12A31"/>
    <w:rsid w:val="7EE2D8D6"/>
    <w:rsid w:val="7EFFF079"/>
    <w:rsid w:val="7F03152D"/>
    <w:rsid w:val="7F0DD9A4"/>
    <w:rsid w:val="7F7D567A"/>
    <w:rsid w:val="7F91D452"/>
    <w:rsid w:val="7F95AAC1"/>
    <w:rsid w:val="7F99965E"/>
    <w:rsid w:val="7FA0E2F4"/>
    <w:rsid w:val="7FAFACD1"/>
    <w:rsid w:val="7FB496C5"/>
    <w:rsid w:val="7FC16626"/>
    <w:rsid w:val="7FEE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4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AAF"/>
  </w:style>
  <w:style w:type="paragraph" w:styleId="Nadpis1">
    <w:name w:val="heading 1"/>
    <w:basedOn w:val="Normln"/>
    <w:link w:val="Nadpis1Char"/>
    <w:uiPriority w:val="9"/>
    <w:qFormat/>
    <w:rsid w:val="0051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EA"/>
  </w:style>
  <w:style w:type="paragraph" w:styleId="Zpat">
    <w:name w:val="footer"/>
    <w:basedOn w:val="Normln"/>
    <w:link w:val="Zpat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EA"/>
  </w:style>
  <w:style w:type="paragraph" w:customStyle="1" w:styleId="Nadpis">
    <w:name w:val="Nadpis"/>
    <w:basedOn w:val="Normln"/>
    <w:next w:val="Normln"/>
    <w:qFormat/>
    <w:rsid w:val="005E69EA"/>
    <w:rPr>
      <w:rFonts w:ascii="Arial" w:hAnsi="Arial"/>
      <w:b/>
      <w:color w:val="ADDA43"/>
      <w:sz w:val="36"/>
    </w:rPr>
  </w:style>
  <w:style w:type="paragraph" w:customStyle="1" w:styleId="podnadpis">
    <w:name w:val="podnadpis"/>
    <w:basedOn w:val="Normln"/>
    <w:next w:val="Normln"/>
    <w:autoRedefine/>
    <w:qFormat/>
    <w:rsid w:val="005D7FF2"/>
    <w:pPr>
      <w:jc w:val="both"/>
    </w:pPr>
    <w:rPr>
      <w:rFonts w:ascii="Arial" w:hAnsi="Arial"/>
      <w:bCs/>
    </w:rPr>
  </w:style>
  <w:style w:type="paragraph" w:styleId="Bezmezer">
    <w:name w:val="No Spacing"/>
    <w:uiPriority w:val="1"/>
    <w:qFormat/>
    <w:rsid w:val="005E69EA"/>
    <w:pPr>
      <w:spacing w:after="0" w:line="240" w:lineRule="auto"/>
    </w:pPr>
  </w:style>
  <w:style w:type="paragraph" w:customStyle="1" w:styleId="datum">
    <w:name w:val="datum"/>
    <w:basedOn w:val="Normln"/>
    <w:next w:val="Normln"/>
    <w:qFormat/>
    <w:rsid w:val="005E69EA"/>
    <w:rPr>
      <w:rFonts w:ascii="Arial" w:hAnsi="Arial"/>
      <w:color w:val="4D4D4D"/>
      <w:sz w:val="36"/>
    </w:rPr>
  </w:style>
  <w:style w:type="paragraph" w:customStyle="1" w:styleId="patika">
    <w:name w:val="patička"/>
    <w:basedOn w:val="Normln"/>
    <w:next w:val="Normln"/>
    <w:qFormat/>
    <w:rsid w:val="005E69EA"/>
    <w:pPr>
      <w:spacing w:after="0" w:line="240" w:lineRule="auto"/>
    </w:pPr>
    <w:rPr>
      <w:rFonts w:ascii="Arial" w:eastAsia="Gotham Rounded Book" w:hAnsi="Arial" w:cs="Arial"/>
      <w:color w:val="5B9BD5" w:themeColor="accent1"/>
      <w:sz w:val="20"/>
      <w:szCs w:val="20"/>
    </w:rPr>
  </w:style>
  <w:style w:type="paragraph" w:customStyle="1" w:styleId="paragraph">
    <w:name w:val="paragraph"/>
    <w:basedOn w:val="Normln"/>
    <w:rsid w:val="005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E69EA"/>
  </w:style>
  <w:style w:type="character" w:customStyle="1" w:styleId="y2iqfc">
    <w:name w:val="y2iqfc"/>
    <w:basedOn w:val="Standardnpsmoodstavce"/>
    <w:rsid w:val="005E69EA"/>
  </w:style>
  <w:style w:type="paragraph" w:customStyle="1" w:styleId="Default">
    <w:name w:val="Default"/>
    <w:rsid w:val="005E6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8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18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8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A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469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6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05544"/>
    <w:rPr>
      <w:color w:val="954F72" w:themeColor="followedHyperlink"/>
      <w:u w:val="single"/>
    </w:rPr>
  </w:style>
  <w:style w:type="character" w:customStyle="1" w:styleId="spellingerror">
    <w:name w:val="spellingerror"/>
    <w:basedOn w:val="Standardnpsmoodstavce"/>
    <w:rsid w:val="001D2BC5"/>
  </w:style>
  <w:style w:type="paragraph" w:styleId="Revize">
    <w:name w:val="Revision"/>
    <w:hidden/>
    <w:uiPriority w:val="99"/>
    <w:semiHidden/>
    <w:rsid w:val="00443A7E"/>
    <w:pPr>
      <w:spacing w:after="0" w:line="240" w:lineRule="auto"/>
    </w:pPr>
  </w:style>
  <w:style w:type="character" w:customStyle="1" w:styleId="UnresolvedMention1">
    <w:name w:val="Unresolved Mention1"/>
    <w:basedOn w:val="Standardnpsmoodstavce"/>
    <w:uiPriority w:val="99"/>
    <w:unhideWhenUsed/>
    <w:rsid w:val="00990755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90755"/>
    <w:rPr>
      <w:color w:val="2B579A"/>
      <w:shd w:val="clear" w:color="auto" w:fill="E1DFDD"/>
    </w:rPr>
  </w:style>
  <w:style w:type="table" w:styleId="Tmavtabulkasmkou5zvraznn6">
    <w:name w:val="Grid Table 5 Dark Accent 6"/>
    <w:basedOn w:val="Normlntabulka"/>
    <w:uiPriority w:val="50"/>
    <w:rsid w:val="00B30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9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15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rticle-detail-date">
    <w:name w:val="article-detail-date"/>
    <w:basedOn w:val="Standardnpsmoodstavce"/>
    <w:rsid w:val="00515C15"/>
  </w:style>
  <w:style w:type="character" w:customStyle="1" w:styleId="article-detail-categories">
    <w:name w:val="article-detail-categories"/>
    <w:basedOn w:val="Standardnpsmoodstavce"/>
    <w:rsid w:val="00515C15"/>
  </w:style>
  <w:style w:type="character" w:customStyle="1" w:styleId="article-detail-author">
    <w:name w:val="article-detail-author"/>
    <w:basedOn w:val="Standardnpsmoodstavce"/>
    <w:rsid w:val="00515C15"/>
  </w:style>
  <w:style w:type="paragraph" w:customStyle="1" w:styleId="perex">
    <w:name w:val="perex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C1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op">
    <w:name w:val="eop"/>
    <w:basedOn w:val="Standardnpsmoodstavce"/>
    <w:rsid w:val="00782FE9"/>
  </w:style>
  <w:style w:type="paragraph" w:styleId="Odstavecseseznamem">
    <w:name w:val="List Paragraph"/>
    <w:basedOn w:val="Normln"/>
    <w:uiPriority w:val="34"/>
    <w:qFormat/>
    <w:rsid w:val="006F286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54FD3"/>
    <w:pPr>
      <w:spacing w:after="0" w:line="240" w:lineRule="auto"/>
    </w:pPr>
    <w:rPr>
      <w:rFonts w:ascii="Arial" w:eastAsia="Times New Roman" w:hAnsi="Arial" w:cs="Calibri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54FD3"/>
    <w:rPr>
      <w:rFonts w:ascii="Arial" w:eastAsia="Times New Roman" w:hAnsi="Arial" w:cs="Calibri"/>
      <w:sz w:val="20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vident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eviditelni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redite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7" ma:contentTypeDescription="Vytvoří nový dokument" ma:contentTypeScope="" ma:versionID="8490c27cd52edd358db1c464c0565d54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9bd608c98d2dca4a5b5819816cf3261b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Růžička Jakub</DisplayName>
        <AccountId>9658</AccountId>
        <AccountType/>
      </UserInfo>
      <UserInfo>
        <DisplayName>Burečková Hana</DisplayName>
        <AccountId>1197</AccountId>
        <AccountType/>
      </UserInfo>
      <UserInfo>
        <DisplayName>Černíková Růžena</DisplayName>
        <AccountId>15298</AccountId>
        <AccountType/>
      </UserInfo>
      <UserInfo>
        <DisplayName>Rokosová Radka</DisplayName>
        <AccountId>4626</AccountId>
        <AccountType/>
      </UserInfo>
      <UserInfo>
        <DisplayName>Fiala Tomáš</DisplayName>
        <AccountId>2407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564C-FE7B-496D-A0A3-9CD2C88BC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7AE59-4F90-4016-AE7F-73877E81D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0CFCF-8978-4019-9AA1-695A22EB594C}">
  <ds:schemaRefs>
    <ds:schemaRef ds:uri="http://schemas.microsoft.com/office/2006/metadata/properties"/>
    <ds:schemaRef ds:uri="http://schemas.microsoft.com/office/infopath/2007/PartnerControls"/>
    <ds:schemaRef ds:uri="c8a507f3-de26-4dcb-9614-5e60dd875d15"/>
    <ds:schemaRef ds:uri="c4bd89eb-21fa-4fdd-b1c5-cc2ed2d0c008"/>
  </ds:schemaRefs>
</ds:datastoreItem>
</file>

<file path=customXml/itemProps4.xml><?xml version="1.0" encoding="utf-8"?>
<ds:datastoreItem xmlns:ds="http://schemas.openxmlformats.org/officeDocument/2006/customXml" ds:itemID="{D97E0463-C1A2-4AEE-B5BD-78176DE4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2023-11-09T08:29:00Z</dcterms:created>
  <dcterms:modified xsi:type="dcterms:W3CDTF">2023-11-14T08:45:00Z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  <property fmtid="{D5CDD505-2E9C-101B-9397-08002B2CF9AE}" pid="3" name="MediaServiceImageTags">
    <vt:lpwstr/>
  </property>
  <property fmtid="{D5CDD505-2E9C-101B-9397-08002B2CF9AE}" pid="4" name="GrammarlyDocumentId">
    <vt:lpwstr>04dd32a02591345689e90e2a4949cb30764ca33a60c827ab3877298d5faf74c2</vt:lpwstr>
  </property>
</Properties>
</file>